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40866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8781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27.11.2020 N 833н</w:t>
            </w:r>
            <w:r>
              <w:rPr>
                <w:sz w:val="48"/>
                <w:szCs w:val="48"/>
              </w:rPr>
              <w:br/>
              <w:t>"Об утверждении Правил по охране труда при размещении, монтаже, техническом обслуживании и ремонте технологического оборудования"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11.12.2020 N 61413)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8781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</w:t>
            </w:r>
            <w:r>
              <w:rPr>
                <w:sz w:val="28"/>
                <w:szCs w:val="28"/>
              </w:rPr>
              <w:t xml:space="preserve"> сохранения: 11.01.2021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87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8781E">
      <w:pPr>
        <w:pStyle w:val="ConsPlusNormal"/>
        <w:jc w:val="both"/>
        <w:outlineLvl w:val="0"/>
      </w:pPr>
    </w:p>
    <w:p w:rsidR="00000000" w:rsidRDefault="0058781E">
      <w:pPr>
        <w:pStyle w:val="ConsPlusNormal"/>
        <w:outlineLvl w:val="0"/>
      </w:pPr>
      <w:r>
        <w:t>Зарегистрировано в Минюсте России 11 декабря 2020 г. N 61413</w:t>
      </w:r>
    </w:p>
    <w:p w:rsidR="00000000" w:rsidRDefault="005878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58781E">
      <w:pPr>
        <w:pStyle w:val="ConsPlusTitle"/>
        <w:jc w:val="center"/>
      </w:pPr>
    </w:p>
    <w:p w:rsidR="00000000" w:rsidRDefault="0058781E">
      <w:pPr>
        <w:pStyle w:val="ConsPlusTitle"/>
        <w:jc w:val="center"/>
      </w:pPr>
      <w:r>
        <w:t>ПРИКАЗ</w:t>
      </w:r>
    </w:p>
    <w:p w:rsidR="00000000" w:rsidRDefault="0058781E">
      <w:pPr>
        <w:pStyle w:val="ConsPlusTitle"/>
        <w:jc w:val="center"/>
      </w:pPr>
      <w:r>
        <w:t>от 27 ноября 2020 г. N 833н</w:t>
      </w:r>
    </w:p>
    <w:p w:rsidR="00000000" w:rsidRDefault="0058781E">
      <w:pPr>
        <w:pStyle w:val="ConsPlusTitle"/>
        <w:jc w:val="center"/>
      </w:pPr>
    </w:p>
    <w:p w:rsidR="00000000" w:rsidRDefault="0058781E">
      <w:pPr>
        <w:pStyle w:val="ConsPlusTitle"/>
        <w:jc w:val="center"/>
      </w:pPr>
      <w:r>
        <w:t>ОБ УТВЕРЖДЕНИИ ПРАВИЛ</w:t>
      </w:r>
    </w:p>
    <w:p w:rsidR="00000000" w:rsidRDefault="0058781E">
      <w:pPr>
        <w:pStyle w:val="ConsPlusTitle"/>
        <w:jc w:val="center"/>
      </w:pPr>
      <w:r>
        <w:t>ПО ОХРАНЕ ТРУДА ПРИ РАЗМЕЩЕНИИ, МОНТАЖЕ,</w:t>
      </w:r>
    </w:p>
    <w:p w:rsidR="00000000" w:rsidRDefault="0058781E">
      <w:pPr>
        <w:pStyle w:val="ConsPlusTitle"/>
        <w:jc w:val="center"/>
      </w:pPr>
      <w:r>
        <w:t>ТЕХНИЧЕСКОМ ОБСЛУЖИВАНИИ И РЕМОНТ</w:t>
      </w:r>
      <w:r>
        <w:t>Е</w:t>
      </w:r>
    </w:p>
    <w:p w:rsidR="00000000" w:rsidRDefault="0058781E">
      <w:pPr>
        <w:pStyle w:val="ConsPlusTitle"/>
        <w:jc w:val="center"/>
      </w:pPr>
      <w:r>
        <w:t>ТЕХНОЛОГИЧЕСКОГО ОБОРУДОВАНИЯ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&quot;Трудовой кодекс Российской Федерации&quot; от 30.12.2001 N 197-ФЗ (ред. от 09.11.2020)------------ Недействующая редакция{КонсультантПлюс}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10" w:tooltip="Постановление Правительства РФ от 19.06.2012 N 610 (ред. от 24.11.2020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</w:t>
      </w:r>
      <w:r>
        <w:t>ие законодательства Российской Федерации, 2012, N 26, ст. 3528), приказываю: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2" w:tooltip="ПРАВИЛА" w:history="1">
        <w:r>
          <w:rPr>
            <w:color w:val="0000FF"/>
          </w:rPr>
          <w:t>Правила</w:t>
        </w:r>
      </w:hyperlink>
      <w:r>
        <w:t xml:space="preserve"> по охране труда при размещении, монтаже, техническом обслуживании и ремонте технологического оборудования согласно приложению.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1" w:tooltip="Приказ Минтруда России от 23.06.2016 N 310н &quot;Об утверждении Правил по охране труда при размещении, монтаже, техническом обслуживании и ремонте технологического оборудования&quot; (Зарегистрировано в Минюсте России 15.07.2016 N 42880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23 июня 2016 г. N 310н "Об утверждении Правил по охране труда при размещении, монтаже, техническом обслуживании и</w:t>
      </w:r>
      <w:r>
        <w:t xml:space="preserve"> ремонте технологического оборудования" (зарегистрирован Министерством юстиции Российской Федерации 15 июля 2016 г., регистрационный N 42880).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jc w:val="right"/>
      </w:pPr>
      <w:r>
        <w:t>Министр</w:t>
      </w:r>
    </w:p>
    <w:p w:rsidR="00000000" w:rsidRDefault="0058781E">
      <w:pPr>
        <w:pStyle w:val="ConsPlusNormal"/>
        <w:jc w:val="right"/>
      </w:pPr>
      <w:r>
        <w:t>А.О.КОТЯКО</w:t>
      </w:r>
      <w:r>
        <w:t>В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jc w:val="right"/>
        <w:outlineLvl w:val="0"/>
      </w:pPr>
      <w:r>
        <w:t>Приложение</w:t>
      </w:r>
    </w:p>
    <w:p w:rsidR="00000000" w:rsidRDefault="0058781E">
      <w:pPr>
        <w:pStyle w:val="ConsPlusNormal"/>
        <w:jc w:val="right"/>
      </w:pPr>
      <w:r>
        <w:t>к приказу Министерства труда</w:t>
      </w:r>
    </w:p>
    <w:p w:rsidR="00000000" w:rsidRDefault="0058781E">
      <w:pPr>
        <w:pStyle w:val="ConsPlusNormal"/>
        <w:jc w:val="right"/>
      </w:pPr>
      <w:r>
        <w:t>и социальной защиты</w:t>
      </w:r>
    </w:p>
    <w:p w:rsidR="00000000" w:rsidRDefault="0058781E">
      <w:pPr>
        <w:pStyle w:val="ConsPlusNormal"/>
        <w:jc w:val="right"/>
      </w:pPr>
      <w:r>
        <w:t>Российской Федерации</w:t>
      </w:r>
    </w:p>
    <w:p w:rsidR="00000000" w:rsidRDefault="0058781E">
      <w:pPr>
        <w:pStyle w:val="ConsPlusNormal"/>
        <w:jc w:val="right"/>
      </w:pPr>
      <w:r>
        <w:t>от 27 ноября 2020 г. N 833н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Title"/>
        <w:jc w:val="center"/>
      </w:pPr>
      <w:bookmarkStart w:id="1" w:name="Par32"/>
      <w:bookmarkEnd w:id="1"/>
      <w:r>
        <w:t>ПРАВИЛА</w:t>
      </w:r>
    </w:p>
    <w:p w:rsidR="00000000" w:rsidRDefault="0058781E">
      <w:pPr>
        <w:pStyle w:val="ConsPlusTitle"/>
        <w:jc w:val="center"/>
      </w:pPr>
      <w:r>
        <w:t>ПО ОХРАНЕ ТРУДА ПРИ РАЗМЕЩЕНИИ, МОНТАЖЕ, ТЕХНИЧЕСКОМ</w:t>
      </w:r>
    </w:p>
    <w:p w:rsidR="00000000" w:rsidRDefault="0058781E">
      <w:pPr>
        <w:pStyle w:val="ConsPlusTitle"/>
        <w:jc w:val="center"/>
      </w:pPr>
      <w:r>
        <w:t>ОБСЛУЖИВАНИИ И РЕМОНТЕ ТЕХНОЛОГИЧЕСКОГО ОБОРУДОВАНИЯ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Title"/>
        <w:jc w:val="center"/>
        <w:outlineLvl w:val="1"/>
      </w:pPr>
      <w:r>
        <w:t>I. Общие полож</w:t>
      </w:r>
      <w:r>
        <w:t>ения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ind w:firstLine="540"/>
        <w:jc w:val="both"/>
      </w:pPr>
      <w:r>
        <w:t xml:space="preserve">1. Правила по охране труда при размещении, монтаже, техническом обслуживании и ремонте технологического оборудования (далее - Правила) устанавливают государственные нормативные требования охраны труда при проведении основных технологических операций </w:t>
      </w:r>
      <w:r>
        <w:t>и работ, связанных с размещением, монтажом, техническим обслуживанием и ремонтом стационарных машин, механизмов, устройств, приборов и другого стационарного оборудования, используемых при производстве промышленной продукции (далее - технологическое оборудо</w:t>
      </w:r>
      <w:r>
        <w:t>вание).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 xml:space="preserve">2. Требования Правил обязательны для исполнения работодателями - юридическими лицами </w:t>
      </w:r>
      <w:r>
        <w:lastRenderedPageBreak/>
        <w:t xml:space="preserve">независимо от их организационно-правовых форм и физическими </w:t>
      </w:r>
      <w:r>
        <w:t>лицами (за исключением работодателей - физических лиц, не являющихся индивидуальными предпринимателями) при организации и осуществлении ими работ, связанных с размещением, монтажом, техническим обслуживанием и ремонтом технологического оборудования.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 xml:space="preserve">3. На </w:t>
      </w:r>
      <w:r>
        <w:t>основе Правил и требований технической документации организации-изготовителя технологического оборудования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</w:t>
      </w:r>
      <w:r>
        <w:t>его профсоюзного органа либо иного уполномоченного работниками, осуществляющими работы, связанные с размещением, монтажом, техническим обслуживанием и ремонтом технологического оборудования (далее - работники), представительного органа (при наличии).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 xml:space="preserve">4. В </w:t>
      </w:r>
      <w:r>
        <w:t>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</w:t>
      </w:r>
      <w:r>
        <w:t>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5. Работодатель обеспечивает: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1) содержание технологического оборудования в исправном состоянии и их эк</w:t>
      </w:r>
      <w:r>
        <w:t>сплуатацию в соответствии с требованиями Правил и технической (эксплуатационной) документации организации-изготовителя;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3) контроль за соблюдением работниками требований инст</w:t>
      </w:r>
      <w:r>
        <w:t>рукций по охране труда.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6. При выполнении работ, связанных с размещением, монтажом, техническим обслуживанием и ремонтом технологического оборудования (далее - работы), на работников возможно воздействие вредных и (или) опасных производственных факторов, в</w:t>
      </w:r>
      <w:r>
        <w:t xml:space="preserve"> том числе: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1) движущиеся машины и механизмы; передвигающиеся изделия, заготовки, материалы;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2) подвижные части технологического оборудования;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3) острые кромки, заусенцы и шероховатости на поверхности технологического оборудования;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4) падающие предметы (эл</w:t>
      </w:r>
      <w:r>
        <w:t>ементы технологического оборудования);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5) повышенные запыленность и загазованность воздуха рабочей зоны;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6) повышенная или пониженная температура поверхностей технологического оборудования;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7) повышенная или пониженная температура воздуха рабочей зоны;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 xml:space="preserve">8) </w:t>
      </w:r>
      <w:r>
        <w:t>повышенный уровень шума на рабочем месте;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9) повышенный уровень вибрации;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10) повышенная или пониженная влажность воздуха;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11) действие электрического тока, который может пройти через тело работника;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12) повышенный уровень статического электричества;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13) п</w:t>
      </w:r>
      <w:r>
        <w:t>овышенный уровень электромагнитных излучений;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14) повышенная напряженность электрического поля;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lastRenderedPageBreak/>
        <w:t>15) повышенная напряженность магнитного поля;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16) отсутствие или недостаточность естественного освещения;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17) недостаточная освещенность рабочей зоны;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18) пряма</w:t>
      </w:r>
      <w:r>
        <w:t>я и отраженная блескость;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19) расположение рабочих мест на высоте относительно поверхности земли (пола);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20) химические производственные факторы.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</w:t>
      </w:r>
      <w:r>
        <w:t>тветствующих нормативных правовых актов.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</w:t>
      </w:r>
      <w:r>
        <w:t xml:space="preserve"> обеспечения работников соответствующими средствами индивидуальной и коллективной защиты запрещается.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1) устанавливать дополнительные тр</w:t>
      </w:r>
      <w:r>
        <w:t>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2) в целях контроля за безопасным производством</w:t>
      </w:r>
      <w:r>
        <w:t xml:space="preserve">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9. Допускается возможность ведения документооборота</w:t>
      </w:r>
      <w:r>
        <w:t xml:space="preserve">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Title"/>
        <w:jc w:val="center"/>
        <w:outlineLvl w:val="1"/>
      </w:pPr>
      <w:r>
        <w:t>II. Требования охраны труда, предъявляем</w:t>
      </w:r>
      <w:r>
        <w:t>ые к территории</w:t>
      </w:r>
    </w:p>
    <w:p w:rsidR="00000000" w:rsidRDefault="0058781E">
      <w:pPr>
        <w:pStyle w:val="ConsPlusTitle"/>
        <w:jc w:val="center"/>
      </w:pPr>
      <w:r>
        <w:t>организации, к производственным зданиям (сооружениям),</w:t>
      </w:r>
    </w:p>
    <w:p w:rsidR="00000000" w:rsidRDefault="0058781E">
      <w:pPr>
        <w:pStyle w:val="ConsPlusTitle"/>
        <w:jc w:val="center"/>
      </w:pPr>
      <w:r>
        <w:t>производственным помещениям (производственным площадкам)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ind w:firstLine="540"/>
        <w:jc w:val="both"/>
      </w:pPr>
      <w:r>
        <w:t>10. Пути движения транспортных средств и пешеходов по территории организации в темное время суток должны быть освещены.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 xml:space="preserve">11. На </w:t>
      </w:r>
      <w:r>
        <w:t>территории организации в местах, где размещаются взрывоопасные и пожароопасные производства, пары и газы которых тяжелее воздуха, запрещается устройство каналов, незасыпанных траншей, которые могут служить местом скопления паров и газов.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Допускается устрой</w:t>
      </w:r>
      <w:r>
        <w:t>ство перекрытых съемными решетками приямков глубиной не более 0,8 м и лотков глубиной не более 0,4 м для сбора и отвода ливневых вод, если иное не предусмотрено проектными решениями, обеспечивающими взрывобезопасность и пожаробезопасность производства.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12.</w:t>
      </w:r>
      <w:r>
        <w:t xml:space="preserve"> Траншеи, подземные коммуникации на территории организации должны быть закрыты и (или) ограждены.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13. Колодцы и технологические емкости, расположенные на территории организации, должны быть закрыты. Временно открытые колодцы и технологические емкости должн</w:t>
      </w:r>
      <w:r>
        <w:t>ы иметь ограждения высотой не менее 1,1 м.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lastRenderedPageBreak/>
        <w:t>14. Переходы, лестницы, площадки и перила к ним должны содержаться в исправном состоянии.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Настилы площадок и переходов, а также перила к ним должны быть укреплены.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На период ремонта вместо снятых перил должно уста</w:t>
      </w:r>
      <w:r>
        <w:t>навливаться временное ограждение высотой не менее 1,1 м. Перила и настилы, снятые на время ремонта, после его окончания должны быть установлены на место.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Переходы, лестницы и настилы площадок, расположенные на открытом воздухе, в зимнее время должны очищат</w:t>
      </w:r>
      <w:r>
        <w:t>ься от снега и льда и посыпаться противоскользящими средствами.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15. Каналы, приямки и другие углубления в полу производственных помещений должны быть закрыты.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16. Для подъема и перемещения технологического оборудования используются такелажные средства и пр</w:t>
      </w:r>
      <w:r>
        <w:t>испособления (домкратов, металлических стоек, катков, соединителей, карабинов, цепей, тросов) с учетом их грузоподъемности.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17. В производственных помещениях с крановым оборудованием должны быть выделены места для монтажных площадок. Габариты монтажных пло</w:t>
      </w:r>
      <w:r>
        <w:t>щадок должны обеспечивать проходы шириной не менее 0,65 м (для вновь вводимых объектов - не менее 1 м) вокруг технологического оборудования, устанавливаемого на монтажных площадках в зоне обслуживания кранового оборудования.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 xml:space="preserve">18. Для исключения возможности </w:t>
      </w:r>
      <w:r>
        <w:t>скольжения ног на рабочих поверхностях технологического оборудования могут применяться разные виды рабочих настилов (в том числе стальные просечно-вытяжные, рифленые, дырчатые листы, полосовая сталь, установленная на ребро), при условии обеспечения необход</w:t>
      </w:r>
      <w:r>
        <w:t>имой проектной прочности, а также в зависимости от условий эксплуатации и обслуживания этого оборудования.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В производственных помещениях, где по условиям работы накапливаются жидкости, полы должны быть выполнены из водостойких материалов, исключающих проскальзывание, препятствующих накоплению жидкостей, непроницаемых для жидкостей, и иметь необходимый уклон и к</w:t>
      </w:r>
      <w:r>
        <w:t>аналы для стока. На рабочих местах должны устанавливаться подножные решетки. Каналы в полах для стока жидкости или прокладки трубопроводов перекрываются сплошными или решетчатыми крышками на одном уровне с уровнем пола.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19. Ступени, пандусы, мостики должны</w:t>
      </w:r>
      <w:r>
        <w:t xml:space="preserve"> выполняться на всю ширину прохода. Лестницы должны оборудоваться перилами высотой не менее 1,1 м, ступени должны выполняться ровными и нескользкими. Металлические ступени должны иметь рифленую поверхность.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 xml:space="preserve">20. В производственных помещениях высота от пола </w:t>
      </w:r>
      <w:r>
        <w:t>до низа выступающих конструкций перекрытия (покрытия) должна быть не менее 2,2 м, высота от пола до низа выступающих частей коммуникаций и оборудования в местах регулярного прохода работников и на путях эвакуации - не менее 2 м, а в местах нерегулярного пр</w:t>
      </w:r>
      <w:r>
        <w:t>охода работников - не менее 1,8 м.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Title"/>
        <w:jc w:val="center"/>
        <w:outlineLvl w:val="1"/>
      </w:pPr>
      <w:r>
        <w:t>III. Требования охраны труда, предъявляемые к организации</w:t>
      </w:r>
    </w:p>
    <w:p w:rsidR="00000000" w:rsidRDefault="0058781E">
      <w:pPr>
        <w:pStyle w:val="ConsPlusTitle"/>
        <w:jc w:val="center"/>
      </w:pPr>
      <w:r>
        <w:t>рабочих мест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ind w:firstLine="540"/>
        <w:jc w:val="both"/>
      </w:pPr>
      <w:r>
        <w:t>21. При организации рабочих мест охрана труда работников обеспечивается: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1) защитой работников от воздействия вредных и (или) опасных производственн</w:t>
      </w:r>
      <w:r>
        <w:t>ых факторов;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2) рациональным размещением технологического оборудования в производственных помещениях и вне их: обеспечением безопасного расстояния между оборудованием, оборудованием и стенами, колоннами, безопасной шириной проходов и проездов;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3) удобным и</w:t>
      </w:r>
      <w:r>
        <w:t xml:space="preserve"> безопасным обращением с материалами, заготовками, полуфабрикатами;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 xml:space="preserve">4) регулярным техническим обслуживанием и ремонтом технологического оборудования, инструмента </w:t>
      </w:r>
      <w:r>
        <w:lastRenderedPageBreak/>
        <w:t>и приспособлений;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5) защитой работников от неблагоприятных метеорологических факторов.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22. Раб</w:t>
      </w:r>
      <w:r>
        <w:t>очие места следует располагать вне линии движения грузов, перемещаемых с помощью грузоподъемных средств.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23. Планировка рабочего места должна обеспечивать свободный проход и доступ работников к пультам и органам управления технологическим оборудованием, уд</w:t>
      </w:r>
      <w:r>
        <w:t>обство и безопасность действий при выполнении производственных операций, а также возможность быстрой эвакуации работников при возникновении аварийной ситуации.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24. Технологическое оборудование, обслуживаемое несколькими работниками, должно иметь пусковое у</w:t>
      </w:r>
      <w:r>
        <w:t>стройство только в одном месте на пульте управления. Устройства для остановки оборудования должны быть на всех рабочих местах. Работодатель должен с помощью технических или организационных мероприятий не допускать несанкционированное управление технологиче</w:t>
      </w:r>
      <w:r>
        <w:t>ским оборудованием.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25. Площадки, предназначенные для обслуживания технологического оборудования, должны иметь высоту от настила до конструктивных элементов производственного помещения не менее 2,0 м. В галереях, тоннелях и на эстакадах допускается уменьше</w:t>
      </w:r>
      <w:r>
        <w:t>ние указанной высоты до 1,8 м.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Требования данного пункта распространяются также на площадки, предназначенные для перехода через оборудование или коммуникации.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Требования данного пункта не распространяются на рабочие места при осуществлении добычи подземным</w:t>
      </w:r>
      <w:r>
        <w:t xml:space="preserve"> способом (угольных шахт).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26. Рабочие места в зависимости от вида работ оборудуются верстаками, стеллажами, столами, шкафами, инструментальными тумбочками для удобного размещения материалов, оснастки, заготовок, готовых изделий, хранения инструмента и при</w:t>
      </w:r>
      <w:r>
        <w:t>способлений и безопасного выполнения работ.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Расположение на рабочем месте верстаков, стеллажей, столов, шкафов, инструментальных тумбочек не должно стеснять действия работников и препятствовать перемещению работников в процессе эксплуатации, технического о</w:t>
      </w:r>
      <w:r>
        <w:t>бслуживания и ремонта технологического оборудования.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27. Минимальная ширина одиночных проходов к рабочим местам и на рабочих местах с учетом выступающих частей технологического оборудования должна быть не менее 0,6 м (для вновь вводимых объектов - не менее</w:t>
      </w:r>
      <w:r>
        <w:t xml:space="preserve"> 1 м).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Движущиеся, вращающиеся и выступающие части технологического оборудования и вспомогательных механизмов должны быть ограждены или расположены так, чтобы исключалась возможность травмирования работников.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Требования данного пункта не распространяются н</w:t>
      </w:r>
      <w:r>
        <w:t>а рабочие места при осуществлении добычи подземным способом (угольных шахт).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28. Загромождение рабочих мест, а также проходов и проездов материалами, оснасткой, заготовками, готовыми изделиями, отходами производства и тарой запрещается.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29. Организация рабочих мест должна обеспечивать возможность их ежесменной уборки.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Применение сжатого воздуха для уборки рабочих мест, для обдувки деталей (изделий), технологического оборудования и одежды запрещается, за исключением случаев, когда в технич</w:t>
      </w:r>
      <w:r>
        <w:t>еской (эксплуатационной) документации организации-изготовителя допускается обдув деталей (изделий) технологического оборудования сжатым воздухом. При этом должны быть разработаны мероприятия по безопасному выполнению работ по обдувке деталей (изделий) техн</w:t>
      </w:r>
      <w:r>
        <w:t>ологического оборудования.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Title"/>
        <w:jc w:val="center"/>
        <w:outlineLvl w:val="1"/>
      </w:pPr>
      <w:r>
        <w:t>IV. Общие требования охраны труда, предъявляемые</w:t>
      </w:r>
    </w:p>
    <w:p w:rsidR="00000000" w:rsidRDefault="0058781E">
      <w:pPr>
        <w:pStyle w:val="ConsPlusTitle"/>
        <w:jc w:val="center"/>
      </w:pPr>
      <w:r>
        <w:t>к выполнению работ (осуществлению</w:t>
      </w:r>
    </w:p>
    <w:p w:rsidR="00000000" w:rsidRDefault="0058781E">
      <w:pPr>
        <w:pStyle w:val="ConsPlusTitle"/>
        <w:jc w:val="center"/>
      </w:pPr>
      <w:r>
        <w:lastRenderedPageBreak/>
        <w:t>производственных процессов)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ind w:firstLine="540"/>
        <w:jc w:val="both"/>
      </w:pPr>
      <w:r>
        <w:t>30. Работы должны выполняться в соответствии с требованиями нормативных правовых актов, содержащих государственные н</w:t>
      </w:r>
      <w:r>
        <w:t>ормативные требования охраны труда, и технической (эксплуатационной) документации организации-изготовителя.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31. Работы с повышенной опасностью в процессе размещения, монтажа, технического обслуживания и ремонта технологического оборудования должны выполнят</w:t>
      </w:r>
      <w:r>
        <w:t xml:space="preserve">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</w:t>
      </w:r>
      <w:hyperlink w:anchor="Par311" w:tooltip="                            НАРЯД-ДОПУСК N ____" w:history="1">
        <w:r>
          <w:rPr>
            <w:color w:val="0000FF"/>
          </w:rPr>
          <w:t>приложением N 1</w:t>
        </w:r>
      </w:hyperlink>
      <w:r>
        <w:t xml:space="preserve"> к Правилам).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Допускается оформление и выдача наряда-допуска на производство работ с повышенной опасностью в электронно-цифровом виде.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Нарядом-допуском определяются содержание, место, время и условия производства ра</w:t>
      </w:r>
      <w:r>
        <w:t>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Порядок производства работ с повышенной опасностью, оформления наряда-допуска и обязанности уполномоченных</w:t>
      </w:r>
      <w:r>
        <w:t xml:space="preserve">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32. К работам с повышенной опасностью, на производство которых выдается наряд-допуск, относятся: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1) земл</w:t>
      </w:r>
      <w:r>
        <w:t>яные работы в зоне расположения подземных энергетических сетей, газопроводов, нефтепроводов и других подземных коммуникаций и объектов;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2) работы, связанные с разборкой (обрушением) зданий и сооружений, а также укреплением и восстановлением аварийных часте</w:t>
      </w:r>
      <w:r>
        <w:t>й и элементов зданий и сооружений;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3) монтаж и демонтаж технологического оборудования;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4) производство монтажных и ремонтных работ в непосредственной близости от открытых движущихся частей работающего оборудования, а также вблизи электрических проводов, на</w:t>
      </w:r>
      <w:r>
        <w:t>ходящихся под напряжением;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5) монтажные и ремонтные работы на высоте более 1,8 м от уровня пола без применения инвентарных лесов и подмостей;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6) ремонт трубопроводов пара и горячей воды технологического оборудования;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7) работы в замкнутых объемах, в ограни</w:t>
      </w:r>
      <w:r>
        <w:t>ченных пространствах;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8) электросварочные и газосварочные работы в закрытых резервуарах, в цистернах, в ямах, в колодцах, в тоннелях;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9) работы по испытанию сосудов, работающих под давлением;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10) работы по очистке и ремонту воздуховодов, фильтров и вентиля</w:t>
      </w:r>
      <w:r>
        <w:t>торов вытяжных систем вентиляции помещений, в которых хранятся сильнодействующие химические и другие опасные вещества;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11) проведение газоопасных работ;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12) проведение огневых работ в пожароопасных и взрывоопасных помещениях;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13) ремонт грузоподъемных машин (кроме колесных и гусеничных самоходных), крановых тележек, подкрановых путей;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lastRenderedPageBreak/>
        <w:t>14) ремонт вращающихся механизмов;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15) теплоизоляционные работы, нанесение антикоррозийных покрытий;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16) работы с применением подъемных сооружени</w:t>
      </w:r>
      <w:r>
        <w:t>й.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33. Перечень работ, выполняемых по нарядам-допускам, утверждается работодателем и может быть им дополнен.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Оформленные и выданные наряды-допуски учитываются в журнале, в котором рекомендуется отражать следующие сведения: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1) название подразделения;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2) ном</w:t>
      </w:r>
      <w:r>
        <w:t>ер наряда-допуска;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3) дата выдачи наряда-допуска;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4) краткое описание работ по наряду-допуску;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5) срок, на который выдан наряд-допуск;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6) фамилии и инициалы должностных лиц, выдавших и получивших наряд-допуск, заверенные их подписями с указанием даты подпи</w:t>
      </w:r>
      <w:r>
        <w:t>сания;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7) фамилию и инициалы должностного лица, получившего закрытый по выполнении работ наряд-допуск, заверенные его подписью с указанием даты получения.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Одноименные работы с повышенной опасностью, проводящиеся на постоянной основе и выполняемые постоянны</w:t>
      </w:r>
      <w:r>
        <w:t>м составом работников в аналогичных условиях, допускается производить без оформления наряда-допуска в соответствии с принятыми в организации локальными нормативными актами, устанавливающими требования к выполнению таких работ.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34. При выполнении работ на т</w:t>
      </w:r>
      <w:r>
        <w:t>ерритории эксплуатируемого производственного подразделения (заказчика) персоналом ремонтных подразделений, в том числе сторонними (подрядными) организациями, персонал которых не имеет право самостоятельно работать в зонах повышенной опасности, ответственны</w:t>
      </w:r>
      <w:r>
        <w:t xml:space="preserve">е представители заказчика и подрядчика должны оформить на весь период выполнения работ акт-допуск для производства работ на территории организации (рекомендуемый образец предусмотрен </w:t>
      </w:r>
      <w:hyperlink w:anchor="Par442" w:tooltip="                                 АКТ-ДОПУСК" w:history="1">
        <w:r>
          <w:rPr>
            <w:color w:val="0000FF"/>
          </w:rPr>
          <w:t>прил</w:t>
        </w:r>
        <w:r>
          <w:rPr>
            <w:color w:val="0000FF"/>
          </w:rPr>
          <w:t>ожением N 2</w:t>
        </w:r>
      </w:hyperlink>
      <w:r>
        <w:t xml:space="preserve"> к Правилам), разработать и осуществить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технологического оборудования.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35. Руководитель о</w:t>
      </w:r>
      <w:r>
        <w:t>рганизации (подрядчика), выполняющей работы, несет ответственность за соблюдение требований Правил и технической (эксплуатационной) документации организации-изготовителя, а также локальных нормативных актов заказчика, если это предусмотрено договором на вы</w:t>
      </w:r>
      <w:r>
        <w:t>полнение работ (оказание услуг).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36. В случае, если указанные в Правилах работы проводятся в организации, эксплуатирующей опасный производственный объект &lt;1&gt;, то наряд-допуск оформляется в соответствии с требованиями промышленной безопасности на опасном пр</w:t>
      </w:r>
      <w:r>
        <w:t>оизводственном объекте.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 xml:space="preserve">&lt;1&gt; Федеральный </w:t>
      </w:r>
      <w:hyperlink r:id="rId12" w:tooltip="Федеральный закон от 21.07.1997 N 116-ФЗ (ред. от 08.12.2020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закон</w:t>
        </w:r>
      </w:hyperlink>
      <w:r>
        <w:t xml:space="preserve"> от 21 июля 1997 г. N 116-ФЗ "О промышленной безопасности опасных производственных объектов" (Собрание законодательства Российской Федерации 1997,</w:t>
      </w:r>
      <w:r>
        <w:t xml:space="preserve"> N 30, ст. 3588).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Title"/>
        <w:jc w:val="center"/>
        <w:outlineLvl w:val="1"/>
      </w:pPr>
      <w:r>
        <w:t>V. Требования охраны труда, предъявляемые к размещению</w:t>
      </w:r>
    </w:p>
    <w:p w:rsidR="00000000" w:rsidRDefault="0058781E">
      <w:pPr>
        <w:pStyle w:val="ConsPlusTitle"/>
        <w:jc w:val="center"/>
      </w:pPr>
      <w:r>
        <w:t>технологического оборудования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ind w:firstLine="540"/>
        <w:jc w:val="both"/>
      </w:pPr>
      <w:r>
        <w:lastRenderedPageBreak/>
        <w:t>37. При проектировании производственных процессов и принятии решения о размещении конкретного технологического оборудования по каждому производственном</w:t>
      </w:r>
      <w:r>
        <w:t>у помещению проектной организацией и работодателем должны быть определены и учтены вредные и (или) опасные производственные факторы, которые могут генерироваться технологическим оборудованием при осуществлении производственных процессов и в аварийных ситуа</w:t>
      </w:r>
      <w:r>
        <w:t>циях.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 xml:space="preserve">38. Технологическое оборудование, при работе которого происходит выделение вредных, пожароопасных и взрывоопасных веществ (пыли, газов, паров), должно устанавливаться в изолированных помещениях, оборудованных общеобменной приточно-вытяжной и местной </w:t>
      </w:r>
      <w:r>
        <w:t>вытяжной вентиляцией.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 xml:space="preserve">При расположении в одном производственном помещении производственных участков с различными санитарно-гигиеническими условиями должны предусматриваться меры, исключающие распространение вредных и (или) опасных производственных факторов по производственному </w:t>
      </w:r>
      <w:r>
        <w:t>помещению.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39. Технологическое оборудование должно размещаться в производственных помещениях в соответствии с общим направлением основного грузового потока. Размещение технологического оборудования должно обеспечивать безопасность и удобство его монтажа (д</w:t>
      </w:r>
      <w:r>
        <w:t>емонтажа), технического обслуживания и ремонта.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40. Стационарное технологическое оборудование должно устанавливаться на прочные основания или фундаменты.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 xml:space="preserve">При сооружении фундаментов, размещении на них оборудования, подготовке фундаментных болтов необходимо </w:t>
      </w:r>
      <w:r>
        <w:t>руководствоваться проектной документацией, а также требованиями технической (эксплуатационной) документации организации-изготовителя.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Допускается применение бесфундаментной установки оборудования на виброгасящих опорах.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 xml:space="preserve">41. Любая перестановка действующего </w:t>
      </w:r>
      <w:r>
        <w:t>технологического оборудования должна проводиться на основании проектных решений, принятых в соответствии с нормативными правовыми актами и технической (эксплуатационной) документацией и отображаться на схеме размещения технологического оборудования.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42. На</w:t>
      </w:r>
      <w:r>
        <w:t xml:space="preserve"> схеме размещения технологического оборудования отображаются: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1) контуры и размеры производственных участков, строительные элементы (колонны, перегородки, дверные и оконные проемы, ворота, каналы, люки, колодцы, трапы);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2) габаритные контуры и размеры разм</w:t>
      </w:r>
      <w:r>
        <w:t>ещенного на производственных площадях технологического оборудования, площадок для его обслуживания (столы, инструментальные шкафы, стеллажи), подъемно-транспортных устройств;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3) места складирования материалов, заготовок, оснастки, готовой продукции и отход</w:t>
      </w:r>
      <w:r>
        <w:t>ов производства;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4) контуры и размеры проходов и проездов.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 xml:space="preserve">43. Расстояния между технологическим оборудованием, между оборудованием и стенами, колоннами производственных помещений должны устанавливаться в зависимости от конкретных условий производственного </w:t>
      </w:r>
      <w:r>
        <w:t>процесса и должны быть: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1) не менее 0,6 м - для мелкого оборудования (с размерами в плане до 1,5 x 1,0 м);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2) не менее 0,7 м - для оборудования средних габаритов (с размерами в плане до 4,0 x 3,5 м);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3) для крупного оборудования (с размерами в плане до 8,0</w:t>
      </w:r>
      <w:r>
        <w:t xml:space="preserve"> x 6,0 м): от стен - не менее 1,0 м, от колонн - не менее 0,9 м;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4) для технологических печей: от стен - не менее 1,2 м, от колонн - не менее 1,0 м.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 xml:space="preserve">44. При установке технологического оборудования на индивидуальном фундаменте расстояния от </w:t>
      </w:r>
      <w:r>
        <w:lastRenderedPageBreak/>
        <w:t xml:space="preserve">оборудования до </w:t>
      </w:r>
      <w:r>
        <w:t>стен и колонн должны быть приняты с учетом конфигурации смежных фундаментов.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 xml:space="preserve">45. При обслуживании оборудования подъемными сооружениями (в том числе мостовыми кранами) его расстановка (расстояние от стен и колонн) должна осуществляться с учетом обеспечения </w:t>
      </w:r>
      <w:r>
        <w:t>безопасного обслуживания подъемными сооружениями.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46. Расстояние между органами управления смежным технологическим оборудованием, управляемым одним оператором, должно исключать возможность ошибочного включения органа управления смежным оборудованием.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47. Ш</w:t>
      </w:r>
      <w:r>
        <w:t>ирина основных проходов по фронту обслуживания и между рядами технологического оборудования при наличии постоянных рабочих мест должна быть не менее 1,5 м.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Основные проходы по фронту обслуживания щитов управления должны быть шириной не менее 2,0 м.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48. При</w:t>
      </w:r>
      <w:r>
        <w:t xml:space="preserve"> многостаночном обслуживании технологическое оборудование следует размещать с учетом максимально возможного сокращения расстояний между рабочими местами.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49. При размещении технологического оборудования ширина проездов должна приниматься с учетом габаритов</w:t>
      </w:r>
      <w:r>
        <w:t xml:space="preserve"> используемых транспортных средств или транспортируемых грузов.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50. Размещение технологического оборудования в производственных помещениях должно обеспечивать возможность безопасной эвакуации работников в случае чрезвычайных ситуаций.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Title"/>
        <w:jc w:val="center"/>
        <w:outlineLvl w:val="1"/>
      </w:pPr>
      <w:r>
        <w:t>VI. Требования охран</w:t>
      </w:r>
      <w:r>
        <w:t>ы труда при монтаже</w:t>
      </w:r>
    </w:p>
    <w:p w:rsidR="00000000" w:rsidRDefault="0058781E">
      <w:pPr>
        <w:pStyle w:val="ConsPlusTitle"/>
        <w:jc w:val="center"/>
      </w:pPr>
      <w:r>
        <w:t>технологического оборудования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ind w:firstLine="540"/>
        <w:jc w:val="both"/>
      </w:pPr>
      <w:r>
        <w:t>51. Перед началом проведения работ по монтажу технологического оборудования, в случае применения подъемных сооружений, должны быть разработаны проекты производства работ, технологические карты, а также определены места временного размещения оборудования, п</w:t>
      </w:r>
      <w:r>
        <w:t>роезда транспортных средств, перемещения монтажной техники и прохода работников, установлены границы опасных зон и необходимые ограждения, вывешены знаки безопасности и предупредительные надписи.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В темное время суток проезды, проходы и рабочие места в зоне</w:t>
      </w:r>
      <w:r>
        <w:t xml:space="preserve"> производства монтажных работ должны быть освещены.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52. Монтажные проемы для монтируемого технологического оборудования, каналы, траншеи, рвы, фундаментные колодцы необходимо закрывать (перекрывать) съемными щитами. При необходимости должны быть установлен</w:t>
      </w:r>
      <w:r>
        <w:t>ы перила или ограждения.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53. 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оградительными устройствами или закрыты сплошным настилом.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54. Узлы и дета</w:t>
      </w:r>
      <w:r>
        <w:t>ли технологического оборудования в процессе монтажа должны быть закреплены соответствующими приспособлениями, зажимами, распорками.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Узлы и детали, временно размещаемые в зоне монтажа, необходимо хранить на подставках высотой не менее 0,1 м или на специальн</w:t>
      </w:r>
      <w:r>
        <w:t>ых стеллажах.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55. Установка тяжеловесного технологического оборудования в проектное положение с помощью одного или двух грузоподъемных кранов должна производиться под непосредственным контролем руководителя работ по наряду.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56. Стационарное технологическое</w:t>
      </w:r>
      <w:r>
        <w:t xml:space="preserve"> оборудование должно устанавливаться на прочные, предварительно проверенные основания или фундаменты.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 xml:space="preserve">При сооружении фундаментов и подготовке фундаментных болтов необходимо руководствоваться </w:t>
      </w:r>
      <w:r>
        <w:lastRenderedPageBreak/>
        <w:t>требованиями технической (эксплуатационной) документации организа</w:t>
      </w:r>
      <w:r>
        <w:t>ции-изготовителя.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57. Запрещается выполнять какие-либо работы на технологическом оборудовании (или под ним), если оно находится в приподнятом положении и поддерживается лебедками, домкратами и другими подъемными механизмами.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58. При выполнении высотных мон</w:t>
      </w:r>
      <w:r>
        <w:t>тажно-сборочных операций те части технологического оборудования, которые будут монтироваться на высоте, перед подъемом должны быть очищены от грязи, снега или наледи и посторонних предметов. Монтажные стыки и стыковые элементы должны быть очищены от ржавчи</w:t>
      </w:r>
      <w:r>
        <w:t>ны, масел, заусениц.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Системы крепления отдельных узлов и деталей должны быть проверены с целью предотвращения падения узлов и деталей.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59. Если монтаж технологического оборудования выполняется на территории эксплуатируемого производственного подразделения,</w:t>
      </w:r>
      <w:r>
        <w:t xml:space="preserve"> то руководитель монтажных работ должен разработать и согласовать с руководством производственного подразделения мероприятия по безопасному выполнению работ по наряду.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60. Монтаж технологического оборудования в производственных подразделениях, где существу</w:t>
      </w:r>
      <w:r>
        <w:t>ет возможность выделения взрывоопасных газов, необходимо производить с использованием искробезопасного инструмента, покрытого медью, выполненного из цветных металлов, либо из других искробезопасных материалов. При монтаже технологического оборудования в та</w:t>
      </w:r>
      <w:r>
        <w:t>ких условиях запрещается: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1) применять открытый огонь для отогревания различных узлов и деталей в холодное время года (отогревать узлы и детали в холодное время года допускается только теплой водой или паром);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2) использовать инструмент, механизмы и приспо</w:t>
      </w:r>
      <w:r>
        <w:t>собления, способные вызвать искрообразование, а также бросать на поверхность монтируемого технологического оборудования инструмент, металлические детали и иные искрообразующие предметы;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3) оставлять на рабочих местах после завершения работ промасленную вет</w:t>
      </w:r>
      <w:r>
        <w:t>ошь, прочий обтирочный материал (необходимо убирать в закрываемый крышкой ящик, установленный в специально отведенном месте, где отсутствует вероятность выделения взрывоопасных газов);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4) использовать специальную обувь, имеющую искрообразующие металлически</w:t>
      </w:r>
      <w:r>
        <w:t>е накладки, подбитую металлическими подковками либо металлическими гвоздями.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61. При выполнении монтажа кислородных установок запрещается пользоваться промасленными ветошью и прокладками. Инструмент, применяемый при монтаже кислородных установок, должен бы</w:t>
      </w:r>
      <w:r>
        <w:t>ть обезжирен.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62. Технологическое оборудование, являющееся источником повышенной вибрации, следует устанавливать на виброизоляторы или виброгасящие опоры в отдельном помещении, на вибропоглощающие основания (виброизолирующие прокладки) или на отдельных мас</w:t>
      </w:r>
      <w:r>
        <w:t>сивных фундаментах, изолированных от соседних строительных конструкций.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63. При монтаже технологического оборудования, являющегося источником повышенного уровня шума, следует предусматривать установку глушителей на воздуховодах и воздухозаборных камерах, в</w:t>
      </w:r>
      <w:r>
        <w:t>сасывающем патрубке компрессора, изоляцию всасывающих труб и воздуховодов, а также мягкие вставки и мягкие прокладки на воздуховоды.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Наиболее шумообразующее оборудование (компрессоры, воздуходувки, насосы, вентиляторы) должно размещаться в изолированных по</w:t>
      </w:r>
      <w:r>
        <w:t>мещениях.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64. Вспомогательное оборудование газовых компрессоров и вакуум-насосов необходимо устанавливать не ниже нулевой отметки. Газовые компрессоры должны располагаться в один ряд.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Расположение компрессоров должно обеспечивать свободный доступ для чистк</w:t>
      </w:r>
      <w:r>
        <w:t xml:space="preserve">и и замены трубок </w:t>
      </w:r>
      <w:r>
        <w:lastRenderedPageBreak/>
        <w:t>концевых и промежуточных холодильников.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65. Насосы должны устанавливаться так, чтобы обеспечить минимальную протяженность всасывающих коммуникаций.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Расположение насосов должно обеспечивать возможность сбора и отвода жидкости от сальников в процессе эксплуатации, а также при ремонтах и промывках насосов.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В случаях охлаждения сальниковых уплотнений водой отвод воды должен быть предусмотрен от всех видов</w:t>
      </w:r>
      <w:r>
        <w:t xml:space="preserve"> технологического оборудования.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Обвязка насосов при их установке должна осуществляться так, чтобы обеспечить свободный доступ для набивки сальников и проведения ремонтных работ.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66. Насосы для перекачки легковоспламеняющихся и горючих жидкостей при обслужи</w:t>
      </w:r>
      <w:r>
        <w:t>вании производственного потока допускается располагать в общем производственном помещении, а при перекачке жидкостей со склада в производственный цех или на отправку из цеха - в отдельных изолированных помещениях, с учетом норм и требований по пожарной без</w:t>
      </w:r>
      <w:r>
        <w:t>опасности.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67. Несущие конструкции крепления воздуховодов вентиляционных систем должны быть надежными, выполненными из несгораемых материалов, не вызывать и не передавать вибрации.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Местные отсосы должны крепиться к невибрирующим или наименее вибрирующим эл</w:t>
      </w:r>
      <w:r>
        <w:t>ементам технологического оборудования.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68. Технологическое оборудование, обслуживаемое с помощью грузоподъемных механизмов, следует устанавливать в зоне приближения крюка механизма. В этой же зоне должны быть предусмотрены площадки для установки транспорти</w:t>
      </w:r>
      <w:r>
        <w:t>руемых деталей оборудования.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69. При монтаже стационарных конвейеров в производственных и складских зданиях, галереях, тоннелях, на эстакадах вдоль их трассы по обе стороны должны предусматриваться проходы для безопасного обслуживания и ремонта, а также ме</w:t>
      </w:r>
      <w:r>
        <w:t>ста для проведения механизированной уборки просыпи или упавшего груза.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Требования данного пункта не распространяются на рабочие места при осуществлении добычи подземным способом (угольных шахт).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 xml:space="preserve">70. Нагревательные печи следует устанавливать таким образом, </w:t>
      </w:r>
      <w:r>
        <w:t>чтобы обслуживающие их работники не подвергались воздействию теплового потока от загрузочных окон одновременно от двух и более печей и исключалась необходимость передачи нагретого металла к деформирующему технологическому оборудованию по проходам и проезда</w:t>
      </w:r>
      <w:r>
        <w:t>м.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Печи-ванны не следует располагать под световыми фонарями во избежание попадания в продукцию капель воды, конденсирующейся на фонарях.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71. Технологическое оборудование, трубопроводы, воздуховоды и арматура, не используемые при осуществлении производствен</w:t>
      </w:r>
      <w:r>
        <w:t>ных процессов в результате изменения технологической схемы или по другим причинам, должны быть демонтированы.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72. После завершения проведения монтажных работ необходимо проверить наличие и исправность всех входящих в конструкцию технологического оборудован</w:t>
      </w:r>
      <w:r>
        <w:t>ия оградительных и предохранительных устройств и систем сигнализации.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Title"/>
        <w:jc w:val="center"/>
        <w:outlineLvl w:val="1"/>
      </w:pPr>
      <w:r>
        <w:t>VII. Требования охраны труда при техническом обслуживании</w:t>
      </w:r>
    </w:p>
    <w:p w:rsidR="00000000" w:rsidRDefault="0058781E">
      <w:pPr>
        <w:pStyle w:val="ConsPlusTitle"/>
        <w:jc w:val="center"/>
      </w:pPr>
      <w:r>
        <w:t>и ремонте технологического оборудования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ind w:firstLine="540"/>
        <w:jc w:val="both"/>
      </w:pPr>
      <w:r>
        <w:t>73. Техническое обслуживание и ремонт технологического оборудования должны выполняться</w:t>
      </w:r>
      <w:r>
        <w:t xml:space="preserve"> в соответствии с разработанными технологическими регламентами (инструкциями по эксплуатации, </w:t>
      </w:r>
      <w:r>
        <w:lastRenderedPageBreak/>
        <w:t>технологическими инструкциями, картами, проектами организации и производства ремонтных работ), которыми устанавливаются порядок и последовательность выполнения ра</w:t>
      </w:r>
      <w:r>
        <w:t>бот, необходимые приспособления и инструмент, а также определяются должностные лица, ответственные за их выполнение.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74. Работодатель должен обеспечить работников, занятых техническим обслуживанием и ремонтом технологического оборудования, необходимым комп</w:t>
      </w:r>
      <w:r>
        <w:t>лектом исправного инструмента, соответствующими приспособлениями и материалами.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75. Остановленные для технического обслуживания или ремонта технологическое оборудование и коммуникации должны быть отключены от паровых, водяных и технологических трубопроводо</w:t>
      </w:r>
      <w:r>
        <w:t>в, газоходов. На трубопроводах должны быть установлены заглушки; технологическое оборудование и коммуникации должны быть освобождены от технологических материалов.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Техническое обслуживание и ремонт технологического оборудования должны проводиться при нераб</w:t>
      </w:r>
      <w:r>
        <w:t xml:space="preserve">отающей двигательной (энергетической) установке, за исключением операций, выполнение которых при неработающей двигательной (энергетической) установке невозможно. При выполнении ремонтных работ допускается подача электроэнергии согласно проекту организации </w:t>
      </w:r>
      <w:r>
        <w:t>и производства работ, утвержденному работодателем.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 xml:space="preserve">При выполнении работ на электродвигателе или приводимом им в движение механизме необходимо обеспечить выполнение требований правил по охране труда при эксплуатации электроустановок, утверждаемых Минтрудом </w:t>
      </w:r>
      <w:r>
        <w:t xml:space="preserve">России в соответствии с </w:t>
      </w:r>
      <w:hyperlink r:id="rId13" w:tooltip="Постановление Правительства РФ от 19.06.2012 N 610 (ред. от 24.11.2020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</w:t>
      </w:r>
      <w:r>
        <w:t>й Федерации от 19 июня 2012 г. N 610 (Собрание законодательства Российской Федерации, 2012, N 26, ст. 3528).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Электрические схемы приводов остановленного технологического оборудования должны быть разобраны, на приводах ручного и на ключах дистанционного упр</w:t>
      </w:r>
      <w:r>
        <w:t>авления коммутационных аппаратов, на пусковых устройствах вывешены запрещающие знаки: "Не включать! Работают люди", а также приняты меры, исключающие ошибочное или самопроизвольное включение коммутационных аппаратов и пусковых устройств.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 xml:space="preserve">76. При наличии в </w:t>
      </w:r>
      <w:r>
        <w:t>технологическом оборудовании токсичных или взрывоопасных газов, паров или пыли оно должно быть продуто с последующим проведением анализа воздушной среды на остаточное содержание вредных и (или) опасных веществ.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77. Запрещается проведение технического обслу</w:t>
      </w:r>
      <w:r>
        <w:t>живания без соблюдения безопасного расстояния от неогражденных движущихся и вращающихся частей и деталей смежного технологического оборудования, электрических проводов и открытых токоведущих частей, находящихся под напряжением.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78. При проведении работ по ремонту технологического оборудования, его сборке и разборке место проведения ремонтных работ (ремонтная площадка) должно ограждаться. На ограждениях должны вывешиваться знаки безопасности, плакаты и сигнальные устройства.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Разме</w:t>
      </w:r>
      <w:r>
        <w:t>ры ремонтных площадок должны соответствовать размерам размещаемых на них узлов и деталей оборудования, материалов, приспособлений и инструмента, а также обеспечивать устройство безопасных проходов и проездов.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Запрещается загромождать ремонтную площадку, пр</w:t>
      </w:r>
      <w:r>
        <w:t>оходы и проезды.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79. Для подъема и перемещения технологического оборудования, узлов и деталей должны предусматриваться грузоподъемные средства и приспособления.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80. Отсоединенные круглые или длинномерные части ремонтируемого оборудования должны размещаться</w:t>
      </w:r>
      <w:r>
        <w:t xml:space="preserve"> на специальных подставках или стеллажах.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81. При рубке, резке металла, заправке и заточке инструмента необходимо работать с применением соответствующих средств индивидуальной защиты.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lastRenderedPageBreak/>
        <w:t>82. Стружка, опилки и обрезки металла при выполнении ремонтных работ дол</w:t>
      </w:r>
      <w:r>
        <w:t>жны удаляться щетками, скребками, крючками.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Сдувать стружку, опилки и обрезки металла сжатым воздухом запрещается.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83. Выпрессовка и запрессовка втулок, подшипников и других деталей с плотной посадкой должны производиться с помощью прессов и специальных пр</w:t>
      </w:r>
      <w:r>
        <w:t>испособлений.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84. Для проверки совмещения отверстий деталей должны применяться специальные оправки.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Проверять совмещение отверстий деталей пальцами запрещается.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85. Работники, допускаемые к техническому обслуживанию электрооборудования, должны иметь соотве</w:t>
      </w:r>
      <w:r>
        <w:t>тствующую группу по электробезопасности.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86. При ремонте оборудования во взрывоопасных помещениях запрещается применение открытого огня и использование механизмов и приспособлений, вызывающих искрообразование.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87. Работы по ремонту технологического оборудо</w:t>
      </w:r>
      <w:r>
        <w:t>вания, в котором находились ядовитые или отравляющие вещества, должны производиться с применением соответствующих средств индивидуальной защиты после удаления (нейтрализации) ядовитых или отравляющих веществ.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88. Лестницы, устанавливаемые на гладких поверх</w:t>
      </w:r>
      <w:r>
        <w:t>ностях, должны иметь противоскользящие основания, а лестницы, устанавливаемые на земле, - острые металлические наконечники.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При установке приставных лестниц на высоте на элементах металлоконструкций необходимо прикреплять верх и низ лестницы к металлоконст</w:t>
      </w:r>
      <w:r>
        <w:t>рукциям. Приставные лестницы должны эксплуатироваться в соответствии с инструкцией по эксплуатации завода-изготовителя.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При техническом обслуживании, а также ремонте электроустановок в распределительных устройствах напряжением 220 кВ и ниже применять перен</w:t>
      </w:r>
      <w:r>
        <w:t>осные металлические лестницы запрещается.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89. По окончании ремонта технологического оборудования и коммуникаций необходимо удостовериться в том, что внутри технологического оборудования и коммуникаций не остались материалы, инструмент и иные посторонние пр</w:t>
      </w:r>
      <w:r>
        <w:t>едметы.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90. Пробный пуск технологического оборудования после ремонта должен производиться работниками, имеющими право на управление этим оборудованием, в присутствии руководителя ремонтных работ и должностного лица, назначенного приказом работодателя ответ</w:t>
      </w:r>
      <w:r>
        <w:t>ственным за безопасную эксплуатацию оборудования. Требования не распространяются на рабочие места при осуществлении добычи подземным способом (угольных шахт) и предприятий по обогащению и брикетированию углей.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Title"/>
        <w:jc w:val="center"/>
        <w:outlineLvl w:val="1"/>
      </w:pPr>
      <w:r>
        <w:t>VIII. Требования охраны труда при транспортир</w:t>
      </w:r>
      <w:r>
        <w:t>овании</w:t>
      </w:r>
    </w:p>
    <w:p w:rsidR="00000000" w:rsidRDefault="0058781E">
      <w:pPr>
        <w:pStyle w:val="ConsPlusTitle"/>
        <w:jc w:val="center"/>
      </w:pPr>
      <w:r>
        <w:t>(перемещении) и хранении технологического оборудования,</w:t>
      </w:r>
    </w:p>
    <w:p w:rsidR="00000000" w:rsidRDefault="0058781E">
      <w:pPr>
        <w:pStyle w:val="ConsPlusTitle"/>
        <w:jc w:val="center"/>
      </w:pPr>
      <w:r>
        <w:t>комплектующих изделий и расходных материалов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ind w:firstLine="540"/>
        <w:jc w:val="both"/>
      </w:pPr>
      <w:r>
        <w:t>91. При транспортировании (перемещении) технологического оборудования, комплектующих изделий и расходных материалов следует руководствоваться техни</w:t>
      </w:r>
      <w:r>
        <w:t>ческой (эксплуатационной) документацией организации-изготовителя и требованиями, установленными уполномоченными федеральными органами исполнительной власти.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92. В производственных помещениях с повышенным уровнем шума должна быть обеспечена возможность своевременного определения работниками звуковых или световых сигналов, подаваемых движущимися транспортными средствами.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93. Движущиеся и вращающиеся части конвей</w:t>
      </w:r>
      <w:r>
        <w:t>еров и транспортеров, к которым возможен доступ работников, должны быть ограждены.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 xml:space="preserve">Требования данного пункта не распространяются на рабочие места при осуществлении добычи </w:t>
      </w:r>
      <w:r>
        <w:lastRenderedPageBreak/>
        <w:t>подземным способом (угольных шахт).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94. При использовании навесных конвейеров для тра</w:t>
      </w:r>
      <w:r>
        <w:t>нспортирования грузов на высоте свыше 2 м под конвейером должны быть установлены оградительные устройства, обеспечивающие безопасность работников при случайном падении груза.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Title"/>
        <w:jc w:val="center"/>
        <w:outlineLvl w:val="1"/>
      </w:pPr>
      <w:r>
        <w:t>IX. Требования охраны труда при хранении технологического</w:t>
      </w:r>
    </w:p>
    <w:p w:rsidR="00000000" w:rsidRDefault="0058781E">
      <w:pPr>
        <w:pStyle w:val="ConsPlusTitle"/>
        <w:jc w:val="center"/>
      </w:pPr>
      <w:r>
        <w:t>оборудования, комплект</w:t>
      </w:r>
      <w:r>
        <w:t>ующих изделий и расходных материалов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ind w:firstLine="540"/>
        <w:jc w:val="both"/>
      </w:pPr>
      <w:r>
        <w:t>95. Хранение технологического оборудования, комплектующих изделий и расходных материалов должно предусматривать: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1) применение способов хранения, исключающих возникновение вредных и (или) опасных производственных факто</w:t>
      </w:r>
      <w:r>
        <w:t>ров;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2) использование безопасных устройств для хранения; механизацию и автоматизацию погрузочно-разгрузочных работ.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96. Хранение комплектующих изделий и расходных материалов необходимо осуществлять с учетом их пожароопасных физико-химических свойств, призн</w:t>
      </w:r>
      <w:r>
        <w:t>аков совместимости и однородности огнетушащих веществ.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97. В помещениях, где хранятся химические вещества и растворы, должны быть вывешены инструкции по безопасному обращению с ними.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98. Порошковые, порошкообразные материалы должны храниться в закрытых емк</w:t>
      </w:r>
      <w:r>
        <w:t>остях (коробках, кюбелях, мешках).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99. Сыпучие материалы должны храниться в закромах с обеспечением угла естественного откоса.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100. Штампы, пресс-формы, опоки, изложницы, слитки, поковки должны храниться в штабелях с соблюдением установленных размеров штаб</w:t>
      </w:r>
      <w:r>
        <w:t>елей в зависимости от характера складируемых изделий, их рядности и разрывов между штабелями.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Крупные и средние штампы должны размещаться на специально отведенных площадках на деревянных подкладках, обеспечивающих достаточный зазор для съемных грузозахватн</w:t>
      </w:r>
      <w:r>
        <w:t>ых приспособлений или вилочного захвата погрузчика.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101. Детали и изделия в процессе хранения должны быть установлены в устойчивое положение.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102. Комплектующие изделия и мелкие детали следует размещать в специальной таре на стеллажах, обслуживаемых краном</w:t>
      </w:r>
      <w:r>
        <w:t>-штабелером.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Запрещается загрузка двусторонних стеллажей только с одной стороны.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103. Химикаты должны храниться в плотно закрытой таре в специально отведенных и оборудованных местах.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104. Хранение в производственных помещениях чистого и использованного обт</w:t>
      </w:r>
      <w:r>
        <w:t>ирочного материала должно осуществляться раздельно в закрываемой крышкой таре. Хранение использованного обтирочного материала должно осуществляться в закрываемых крышками металлических ящиках или в иной таре с плотно закрывающейся крышкой.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Тара с использов</w:t>
      </w:r>
      <w:r>
        <w:t>анным обтирочным материалом должна освобождаться по мере ее заполнения, но не реже одного раза в смену.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Применение обтирочного материала из синтетических и искусственных волокон в помещениях взрывоопасных производств запрещается.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jc w:val="right"/>
        <w:outlineLvl w:val="1"/>
      </w:pPr>
      <w:r>
        <w:t>Приложение N 1</w:t>
      </w:r>
    </w:p>
    <w:p w:rsidR="00000000" w:rsidRDefault="0058781E">
      <w:pPr>
        <w:pStyle w:val="ConsPlusNormal"/>
        <w:jc w:val="right"/>
      </w:pPr>
      <w:r>
        <w:t>к Правилам по охране труда</w:t>
      </w:r>
    </w:p>
    <w:p w:rsidR="00000000" w:rsidRDefault="0058781E">
      <w:pPr>
        <w:pStyle w:val="ConsPlusNormal"/>
        <w:jc w:val="right"/>
      </w:pPr>
      <w:r>
        <w:t>при размещении, монтаже,</w:t>
      </w:r>
    </w:p>
    <w:p w:rsidR="00000000" w:rsidRDefault="0058781E">
      <w:pPr>
        <w:pStyle w:val="ConsPlusNormal"/>
        <w:jc w:val="right"/>
      </w:pPr>
      <w:r>
        <w:t>техническом обслуживании</w:t>
      </w:r>
    </w:p>
    <w:p w:rsidR="00000000" w:rsidRDefault="0058781E">
      <w:pPr>
        <w:pStyle w:val="ConsPlusNormal"/>
        <w:jc w:val="right"/>
      </w:pPr>
      <w:r>
        <w:t>и ремонте технологического</w:t>
      </w:r>
    </w:p>
    <w:p w:rsidR="00000000" w:rsidRDefault="0058781E">
      <w:pPr>
        <w:pStyle w:val="ConsPlusNormal"/>
        <w:jc w:val="right"/>
      </w:pPr>
      <w:r>
        <w:t>оборудования, утвержденным</w:t>
      </w:r>
    </w:p>
    <w:p w:rsidR="00000000" w:rsidRDefault="0058781E">
      <w:pPr>
        <w:pStyle w:val="ConsPlusNormal"/>
        <w:jc w:val="right"/>
      </w:pPr>
      <w:r>
        <w:t>приказом Министерства труда</w:t>
      </w:r>
    </w:p>
    <w:p w:rsidR="00000000" w:rsidRDefault="0058781E">
      <w:pPr>
        <w:pStyle w:val="ConsPlusNormal"/>
        <w:jc w:val="right"/>
      </w:pPr>
      <w:r>
        <w:t>и социальной защиты</w:t>
      </w:r>
    </w:p>
    <w:p w:rsidR="00000000" w:rsidRDefault="0058781E">
      <w:pPr>
        <w:pStyle w:val="ConsPlusNormal"/>
        <w:jc w:val="right"/>
      </w:pPr>
      <w:r>
        <w:t>Российской Федерации</w:t>
      </w:r>
    </w:p>
    <w:p w:rsidR="00000000" w:rsidRDefault="0058781E">
      <w:pPr>
        <w:pStyle w:val="ConsPlusNormal"/>
        <w:jc w:val="right"/>
      </w:pPr>
      <w:r>
        <w:t>от 27 ноября 2020 г. N 833н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jc w:val="right"/>
      </w:pPr>
      <w:r>
        <w:t>Рекомендуемый образец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nformat"/>
        <w:jc w:val="both"/>
      </w:pPr>
      <w:bookmarkStart w:id="2" w:name="Par311"/>
      <w:bookmarkEnd w:id="2"/>
      <w:r>
        <w:t xml:space="preserve">                            НАРЯД-ДОПУСК N ____</w:t>
      </w:r>
    </w:p>
    <w:p w:rsidR="00000000" w:rsidRDefault="0058781E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000000" w:rsidRDefault="005878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8781E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58781E">
      <w:pPr>
        <w:pStyle w:val="ConsPlusNonformat"/>
        <w:jc w:val="both"/>
      </w:pPr>
    </w:p>
    <w:p w:rsidR="00000000" w:rsidRDefault="0058781E">
      <w:pPr>
        <w:pStyle w:val="ConsPlusNonformat"/>
        <w:jc w:val="both"/>
      </w:pPr>
      <w:r>
        <w:t xml:space="preserve">           </w:t>
      </w:r>
      <w:r>
        <w:t xml:space="preserve">                      1. Наряд</w:t>
      </w:r>
    </w:p>
    <w:p w:rsidR="00000000" w:rsidRDefault="0058781E">
      <w:pPr>
        <w:pStyle w:val="ConsPlusNonformat"/>
        <w:jc w:val="both"/>
      </w:pPr>
    </w:p>
    <w:p w:rsidR="00000000" w:rsidRDefault="0058781E">
      <w:pPr>
        <w:pStyle w:val="ConsPlusNonformat"/>
        <w:jc w:val="both"/>
      </w:pPr>
      <w:r>
        <w:t>Руководителю работ ________________________________________________________</w:t>
      </w:r>
    </w:p>
    <w:p w:rsidR="00000000" w:rsidRDefault="0058781E">
      <w:pPr>
        <w:pStyle w:val="ConsPlusNonformat"/>
        <w:jc w:val="both"/>
      </w:pPr>
    </w:p>
    <w:p w:rsidR="00000000" w:rsidRDefault="0058781E">
      <w:pPr>
        <w:pStyle w:val="ConsPlusNonformat"/>
        <w:jc w:val="both"/>
      </w:pPr>
      <w:r>
        <w:t>1.1. Производителю работ __________________________________________________</w:t>
      </w:r>
    </w:p>
    <w:p w:rsidR="00000000" w:rsidRDefault="0058781E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000000" w:rsidRDefault="0058781E">
      <w:pPr>
        <w:pStyle w:val="ConsPlusNonformat"/>
        <w:jc w:val="both"/>
      </w:pPr>
      <w:r>
        <w:t xml:space="preserve">                                        фамилия и инициалы)</w:t>
      </w:r>
    </w:p>
    <w:p w:rsidR="00000000" w:rsidRDefault="0058781E">
      <w:pPr>
        <w:pStyle w:val="ConsPlusNonformat"/>
        <w:jc w:val="both"/>
      </w:pPr>
      <w:r>
        <w:t>с бригадой в составе ___ человек поручается произвести следующие работы: __</w:t>
      </w:r>
    </w:p>
    <w:p w:rsidR="00000000" w:rsidRDefault="005878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8781E">
      <w:pPr>
        <w:pStyle w:val="ConsPlusNonformat"/>
        <w:jc w:val="both"/>
      </w:pPr>
      <w:r>
        <w:t xml:space="preserve">      (содержание, характеристика, место про</w:t>
      </w:r>
      <w:r>
        <w:t>изводства и объем работ)</w:t>
      </w:r>
    </w:p>
    <w:p w:rsidR="00000000" w:rsidRDefault="005878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8781E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58781E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000000" w:rsidRDefault="0058781E">
      <w:pPr>
        <w:pStyle w:val="ConsPlusNonformat"/>
        <w:jc w:val="both"/>
      </w:pPr>
      <w:r>
        <w:t>без</w:t>
      </w:r>
      <w:r>
        <w:t>опасности: _____________________________________________________________</w:t>
      </w:r>
    </w:p>
    <w:p w:rsidR="00000000" w:rsidRDefault="0058781E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58781E">
      <w:pPr>
        <w:pStyle w:val="ConsPlusNonformat"/>
        <w:jc w:val="both"/>
      </w:pPr>
      <w:r>
        <w:t>1.3. Начать работы:   в __ час. __ мин. "__" __________ 20__ г.</w:t>
      </w:r>
    </w:p>
    <w:p w:rsidR="00000000" w:rsidRDefault="0058781E">
      <w:pPr>
        <w:pStyle w:val="ConsPlusNonformat"/>
        <w:jc w:val="both"/>
      </w:pPr>
      <w:r>
        <w:t>1.4. Окончить работы: в __ час. __ мин. "__</w:t>
      </w:r>
      <w:r>
        <w:t>" __________ 20__ г.</w:t>
      </w:r>
    </w:p>
    <w:p w:rsidR="00000000" w:rsidRDefault="0058781E">
      <w:pPr>
        <w:pStyle w:val="ConsPlusNonformat"/>
        <w:jc w:val="both"/>
      </w:pPr>
    </w:p>
    <w:p w:rsidR="00000000" w:rsidRDefault="0058781E">
      <w:pPr>
        <w:pStyle w:val="ConsPlusNonformat"/>
        <w:jc w:val="both"/>
      </w:pPr>
      <w:r>
        <w:t>1.5. Наряд выдал __________________________________________________________</w:t>
      </w:r>
    </w:p>
    <w:p w:rsidR="00000000" w:rsidRDefault="005878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8781E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000000" w:rsidRDefault="0058781E">
      <w:pPr>
        <w:pStyle w:val="ConsPlusNonformat"/>
        <w:jc w:val="both"/>
      </w:pPr>
      <w:r>
        <w:t xml:space="preserve">1.6. С условиями </w:t>
      </w:r>
      <w:r>
        <w:t>работы ознакомлены</w:t>
      </w:r>
    </w:p>
    <w:p w:rsidR="00000000" w:rsidRDefault="0058781E">
      <w:pPr>
        <w:pStyle w:val="ConsPlusNonformat"/>
        <w:jc w:val="both"/>
      </w:pPr>
    </w:p>
    <w:p w:rsidR="00000000" w:rsidRDefault="0058781E">
      <w:pPr>
        <w:pStyle w:val="ConsPlusNonformat"/>
        <w:jc w:val="both"/>
      </w:pPr>
      <w:r>
        <w:t>Производитель работ ___________ "__" ______ 20__ г. _______________________</w:t>
      </w:r>
    </w:p>
    <w:p w:rsidR="00000000" w:rsidRDefault="0058781E">
      <w:pPr>
        <w:pStyle w:val="ConsPlusNonformat"/>
        <w:jc w:val="both"/>
      </w:pPr>
      <w:r>
        <w:t xml:space="preserve">                     (подпись)                       (фамилия и инициалы)</w:t>
      </w:r>
    </w:p>
    <w:p w:rsidR="00000000" w:rsidRDefault="0058781E">
      <w:pPr>
        <w:pStyle w:val="ConsPlusNonformat"/>
        <w:jc w:val="both"/>
      </w:pPr>
      <w:r>
        <w:t>Допускающий         ___________ "__" ______ 20__ г. _______________________</w:t>
      </w:r>
    </w:p>
    <w:p w:rsidR="00000000" w:rsidRDefault="0058781E">
      <w:pPr>
        <w:pStyle w:val="ConsPlusNonformat"/>
        <w:jc w:val="both"/>
      </w:pPr>
      <w:r>
        <w:t xml:space="preserve">          </w:t>
      </w:r>
      <w:r>
        <w:t xml:space="preserve">           (подпись)                       (фамилия и инициалы)</w:t>
      </w:r>
    </w:p>
    <w:p w:rsidR="00000000" w:rsidRDefault="0058781E">
      <w:pPr>
        <w:pStyle w:val="ConsPlusNonformat"/>
        <w:jc w:val="both"/>
      </w:pPr>
    </w:p>
    <w:p w:rsidR="00000000" w:rsidRDefault="0058781E">
      <w:pPr>
        <w:pStyle w:val="ConsPlusNonformat"/>
        <w:jc w:val="both"/>
      </w:pPr>
      <w:r>
        <w:t xml:space="preserve">                                 2. Допуск</w:t>
      </w:r>
    </w:p>
    <w:p w:rsidR="00000000" w:rsidRDefault="0058781E">
      <w:pPr>
        <w:pStyle w:val="ConsPlusNonformat"/>
        <w:jc w:val="both"/>
      </w:pPr>
    </w:p>
    <w:p w:rsidR="00000000" w:rsidRDefault="0058781E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000000" w:rsidRDefault="0058781E">
      <w:pPr>
        <w:pStyle w:val="ConsPlusNonformat"/>
        <w:jc w:val="both"/>
      </w:pPr>
      <w:r>
        <w:t>_______________________________________________________________________</w:t>
      </w:r>
      <w:r>
        <w:t>____</w:t>
      </w:r>
    </w:p>
    <w:p w:rsidR="00000000" w:rsidRDefault="005878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8781E">
      <w:pPr>
        <w:pStyle w:val="ConsPlusNonformat"/>
        <w:jc w:val="both"/>
      </w:pPr>
      <w:r>
        <w:t xml:space="preserve">          (указать наименования или номера инструкций, по которым</w:t>
      </w:r>
    </w:p>
    <w:p w:rsidR="00000000" w:rsidRDefault="0058781E">
      <w:pPr>
        <w:pStyle w:val="ConsPlusNonformat"/>
        <w:jc w:val="both"/>
      </w:pPr>
      <w:r>
        <w:t xml:space="preserve">                           проведен инструктаж)</w:t>
      </w:r>
    </w:p>
    <w:p w:rsidR="00000000" w:rsidRDefault="0058781E">
      <w:pPr>
        <w:pStyle w:val="ConsPlusNonformat"/>
        <w:jc w:val="both"/>
      </w:pPr>
      <w:r>
        <w:lastRenderedPageBreak/>
        <w:t>проведен бригаде в составе ______ человек, в том числе:</w:t>
      </w:r>
    </w:p>
    <w:p w:rsidR="00000000" w:rsidRDefault="0058781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2551"/>
        <w:gridCol w:w="1757"/>
        <w:gridCol w:w="2381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</w:tr>
    </w:tbl>
    <w:p w:rsidR="00000000" w:rsidRDefault="0058781E">
      <w:pPr>
        <w:pStyle w:val="ConsPlusNormal"/>
        <w:jc w:val="both"/>
      </w:pPr>
    </w:p>
    <w:p w:rsidR="00000000" w:rsidRDefault="0058781E">
      <w:pPr>
        <w:pStyle w:val="ConsPlusNonformat"/>
        <w:jc w:val="both"/>
      </w:pPr>
      <w:r>
        <w:t>2.2.    Мероприятия    обеспечивающие    безопасность   работ,   выполнены.</w:t>
      </w:r>
    </w:p>
    <w:p w:rsidR="00000000" w:rsidRDefault="0058781E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000000" w:rsidRDefault="0058781E">
      <w:pPr>
        <w:pStyle w:val="ConsPlusNonformat"/>
        <w:jc w:val="both"/>
      </w:pPr>
      <w:r>
        <w:t>Объект подготовлен к производству работ.</w:t>
      </w:r>
    </w:p>
    <w:p w:rsidR="00000000" w:rsidRDefault="0058781E">
      <w:pPr>
        <w:pStyle w:val="ConsPlusNonformat"/>
        <w:jc w:val="both"/>
      </w:pPr>
    </w:p>
    <w:p w:rsidR="00000000" w:rsidRDefault="0058781E">
      <w:pPr>
        <w:pStyle w:val="ConsPlusNonformat"/>
        <w:jc w:val="both"/>
      </w:pPr>
      <w:r>
        <w:t>Допускающий к работам    _____________ "__" ________ 20__ г.</w:t>
      </w:r>
    </w:p>
    <w:p w:rsidR="00000000" w:rsidRDefault="0058781E">
      <w:pPr>
        <w:pStyle w:val="ConsPlusNonformat"/>
        <w:jc w:val="both"/>
      </w:pPr>
      <w:r>
        <w:t xml:space="preserve">                           (подпись)</w:t>
      </w:r>
    </w:p>
    <w:p w:rsidR="00000000" w:rsidRDefault="0058781E">
      <w:pPr>
        <w:pStyle w:val="ConsPlusNonformat"/>
        <w:jc w:val="both"/>
      </w:pPr>
    </w:p>
    <w:p w:rsidR="00000000" w:rsidRDefault="0058781E">
      <w:pPr>
        <w:pStyle w:val="ConsPlusNonformat"/>
        <w:jc w:val="both"/>
      </w:pPr>
      <w:r>
        <w:t>2.3. С условиями работ ознакомлен и нар</w:t>
      </w:r>
      <w:r>
        <w:t>яд-допуск получил.</w:t>
      </w:r>
    </w:p>
    <w:p w:rsidR="00000000" w:rsidRDefault="0058781E">
      <w:pPr>
        <w:pStyle w:val="ConsPlusNonformat"/>
        <w:jc w:val="both"/>
      </w:pPr>
    </w:p>
    <w:p w:rsidR="00000000" w:rsidRDefault="0058781E">
      <w:pPr>
        <w:pStyle w:val="ConsPlusNonformat"/>
        <w:jc w:val="both"/>
      </w:pPr>
      <w:r>
        <w:t>Производитель работ      _____________ "__" ________ 20__ г.</w:t>
      </w:r>
    </w:p>
    <w:p w:rsidR="00000000" w:rsidRDefault="0058781E">
      <w:pPr>
        <w:pStyle w:val="ConsPlusNonformat"/>
        <w:jc w:val="both"/>
      </w:pPr>
      <w:r>
        <w:t xml:space="preserve">                           (подпись)</w:t>
      </w:r>
    </w:p>
    <w:p w:rsidR="00000000" w:rsidRDefault="0058781E">
      <w:pPr>
        <w:pStyle w:val="ConsPlusNonformat"/>
        <w:jc w:val="both"/>
      </w:pPr>
    </w:p>
    <w:p w:rsidR="00000000" w:rsidRDefault="0058781E">
      <w:pPr>
        <w:pStyle w:val="ConsPlusNonformat"/>
        <w:jc w:val="both"/>
      </w:pPr>
      <w:r>
        <w:t>2.4. Подготовку    рабочего   места   проверил.   Разрешаю   приступить   к</w:t>
      </w:r>
    </w:p>
    <w:p w:rsidR="00000000" w:rsidRDefault="0058781E">
      <w:pPr>
        <w:pStyle w:val="ConsPlusNonformat"/>
        <w:jc w:val="both"/>
      </w:pPr>
      <w:r>
        <w:t>производству работ.</w:t>
      </w:r>
    </w:p>
    <w:p w:rsidR="00000000" w:rsidRDefault="0058781E">
      <w:pPr>
        <w:pStyle w:val="ConsPlusNonformat"/>
        <w:jc w:val="both"/>
      </w:pPr>
    </w:p>
    <w:p w:rsidR="00000000" w:rsidRDefault="0058781E">
      <w:pPr>
        <w:pStyle w:val="ConsPlusNonformat"/>
        <w:jc w:val="both"/>
      </w:pPr>
      <w:r>
        <w:t>Руководитель работ       _____________ "</w:t>
      </w:r>
      <w:r>
        <w:t>__" ________ 20__ г.</w:t>
      </w:r>
    </w:p>
    <w:p w:rsidR="00000000" w:rsidRDefault="0058781E">
      <w:pPr>
        <w:pStyle w:val="ConsPlusNonformat"/>
        <w:jc w:val="both"/>
      </w:pPr>
      <w:r>
        <w:t xml:space="preserve">                           (подпись)</w:t>
      </w:r>
    </w:p>
    <w:p w:rsidR="00000000" w:rsidRDefault="0058781E">
      <w:pPr>
        <w:pStyle w:val="ConsPlusNonformat"/>
        <w:jc w:val="both"/>
      </w:pPr>
    </w:p>
    <w:p w:rsidR="00000000" w:rsidRDefault="0058781E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000000" w:rsidRDefault="0058781E">
      <w:pPr>
        <w:pStyle w:val="ConsPlusNonformat"/>
        <w:jc w:val="both"/>
      </w:pPr>
      <w:r>
        <w:t xml:space="preserve">                           на производство работ</w:t>
      </w:r>
    </w:p>
    <w:p w:rsidR="00000000" w:rsidRDefault="0058781E">
      <w:pPr>
        <w:pStyle w:val="ConsPlusNonformat"/>
        <w:jc w:val="both"/>
      </w:pPr>
    </w:p>
    <w:p w:rsidR="00000000" w:rsidRDefault="0058781E">
      <w:pPr>
        <w:pStyle w:val="ConsPlusNonformat"/>
        <w:jc w:val="both"/>
      </w:pPr>
      <w:r>
        <w:t>3.1.</w:t>
      </w:r>
    </w:p>
    <w:p w:rsidR="00000000" w:rsidRDefault="0058781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3"/>
        <w:gridCol w:w="1462"/>
        <w:gridCol w:w="1555"/>
        <w:gridCol w:w="1462"/>
        <w:gridCol w:w="1462"/>
        <w:gridCol w:w="1646"/>
      </w:tblGrid>
      <w:tr w:rsidR="00000000"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000000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000000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</w:tr>
      <w:tr w:rsidR="00000000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</w:tr>
    </w:tbl>
    <w:p w:rsidR="00000000" w:rsidRDefault="0058781E">
      <w:pPr>
        <w:pStyle w:val="ConsPlusNormal"/>
        <w:jc w:val="both"/>
      </w:pPr>
    </w:p>
    <w:p w:rsidR="00000000" w:rsidRDefault="0058781E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000000" w:rsidRDefault="0058781E">
      <w:pPr>
        <w:pStyle w:val="ConsPlusNonformat"/>
        <w:jc w:val="both"/>
      </w:pPr>
      <w:r>
        <w:t>работ выведены.</w:t>
      </w:r>
    </w:p>
    <w:p w:rsidR="00000000" w:rsidRDefault="0058781E">
      <w:pPr>
        <w:pStyle w:val="ConsPlusNonformat"/>
        <w:jc w:val="both"/>
      </w:pPr>
    </w:p>
    <w:p w:rsidR="00000000" w:rsidRDefault="0058781E">
      <w:pPr>
        <w:pStyle w:val="ConsPlusNonformat"/>
        <w:jc w:val="both"/>
      </w:pPr>
      <w:r>
        <w:t>Наряд-допуск закрыт в __ час. __ мин. "__" ________ 20__ г.</w:t>
      </w:r>
    </w:p>
    <w:p w:rsidR="00000000" w:rsidRDefault="0058781E">
      <w:pPr>
        <w:pStyle w:val="ConsPlusNonformat"/>
        <w:jc w:val="both"/>
      </w:pPr>
    </w:p>
    <w:p w:rsidR="00000000" w:rsidRDefault="0058781E">
      <w:pPr>
        <w:pStyle w:val="ConsPlusNonformat"/>
        <w:jc w:val="both"/>
      </w:pPr>
      <w:r>
        <w:t>Производитель работ       ___________ "__" ________ 20__ г.</w:t>
      </w:r>
    </w:p>
    <w:p w:rsidR="00000000" w:rsidRDefault="0058781E">
      <w:pPr>
        <w:pStyle w:val="ConsPlusNonformat"/>
        <w:jc w:val="both"/>
      </w:pPr>
      <w:r>
        <w:t xml:space="preserve">                           (подпись)</w:t>
      </w:r>
    </w:p>
    <w:p w:rsidR="00000000" w:rsidRDefault="0058781E">
      <w:pPr>
        <w:pStyle w:val="ConsPlusNonformat"/>
        <w:jc w:val="both"/>
      </w:pPr>
      <w:r>
        <w:t>Руководитель работ        ___________ "__" ________ 20__ г.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ind w:firstLine="540"/>
        <w:jc w:val="both"/>
      </w:pPr>
      <w:r>
        <w:t>Примечание.</w:t>
      </w:r>
    </w:p>
    <w:p w:rsidR="00000000" w:rsidRDefault="0058781E">
      <w:pPr>
        <w:pStyle w:val="ConsPlusNormal"/>
        <w:spacing w:before="200"/>
        <w:ind w:firstLine="540"/>
        <w:jc w:val="both"/>
      </w:pPr>
      <w:r>
        <w:t>Наряд-до</w:t>
      </w:r>
      <w:r>
        <w:t>пуск оформляется в двух экземплярах: первый хранится у работника, выдавшего наряд-допуск, второй - у производителя работ.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jc w:val="right"/>
        <w:outlineLvl w:val="1"/>
      </w:pPr>
      <w:r>
        <w:t>Приложение N 2</w:t>
      </w:r>
    </w:p>
    <w:p w:rsidR="00000000" w:rsidRDefault="0058781E">
      <w:pPr>
        <w:pStyle w:val="ConsPlusNormal"/>
        <w:jc w:val="right"/>
      </w:pPr>
      <w:r>
        <w:t>к Правилам по охране труда</w:t>
      </w:r>
    </w:p>
    <w:p w:rsidR="00000000" w:rsidRDefault="0058781E">
      <w:pPr>
        <w:pStyle w:val="ConsPlusNormal"/>
        <w:jc w:val="right"/>
      </w:pPr>
      <w:r>
        <w:t>при размещении, монтаже,</w:t>
      </w:r>
    </w:p>
    <w:p w:rsidR="00000000" w:rsidRDefault="0058781E">
      <w:pPr>
        <w:pStyle w:val="ConsPlusNormal"/>
        <w:jc w:val="right"/>
      </w:pPr>
      <w:r>
        <w:t>техническом обслуживании</w:t>
      </w:r>
    </w:p>
    <w:p w:rsidR="00000000" w:rsidRDefault="0058781E">
      <w:pPr>
        <w:pStyle w:val="ConsPlusNormal"/>
        <w:jc w:val="right"/>
      </w:pPr>
      <w:r>
        <w:t>и ремонте технологического</w:t>
      </w:r>
    </w:p>
    <w:p w:rsidR="00000000" w:rsidRDefault="0058781E">
      <w:pPr>
        <w:pStyle w:val="ConsPlusNormal"/>
        <w:jc w:val="right"/>
      </w:pPr>
      <w:r>
        <w:t>оборудования, утвержденным</w:t>
      </w:r>
    </w:p>
    <w:p w:rsidR="00000000" w:rsidRDefault="0058781E">
      <w:pPr>
        <w:pStyle w:val="ConsPlusNormal"/>
        <w:jc w:val="right"/>
      </w:pPr>
      <w:r>
        <w:t>приказом Министерства труда</w:t>
      </w:r>
    </w:p>
    <w:p w:rsidR="00000000" w:rsidRDefault="0058781E">
      <w:pPr>
        <w:pStyle w:val="ConsPlusNormal"/>
        <w:jc w:val="right"/>
      </w:pPr>
      <w:r>
        <w:t>и социальной защиты</w:t>
      </w:r>
    </w:p>
    <w:p w:rsidR="00000000" w:rsidRDefault="0058781E">
      <w:pPr>
        <w:pStyle w:val="ConsPlusNormal"/>
        <w:jc w:val="right"/>
      </w:pPr>
      <w:r>
        <w:t>Российской Федерации</w:t>
      </w:r>
    </w:p>
    <w:p w:rsidR="00000000" w:rsidRDefault="0058781E">
      <w:pPr>
        <w:pStyle w:val="ConsPlusNormal"/>
        <w:jc w:val="right"/>
      </w:pPr>
      <w:r>
        <w:t>от 27 ноября 2020 г. N 833н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jc w:val="right"/>
      </w:pPr>
      <w:r>
        <w:t>Рекомендуемый образец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nformat"/>
        <w:jc w:val="both"/>
      </w:pPr>
      <w:bookmarkStart w:id="3" w:name="Par442"/>
      <w:bookmarkEnd w:id="3"/>
      <w:r>
        <w:t xml:space="preserve">                                 АКТ-ДОПУСК</w:t>
      </w:r>
    </w:p>
    <w:p w:rsidR="00000000" w:rsidRDefault="0058781E">
      <w:pPr>
        <w:pStyle w:val="ConsPlusNonformat"/>
        <w:jc w:val="both"/>
      </w:pPr>
      <w:r>
        <w:t xml:space="preserve">              ДЛЯ ПРОИЗВОДСТВА РАБОТ НА ТЕРРИТОРИИ О</w:t>
      </w:r>
      <w:r>
        <w:t>РГАНИЗАЦИИ</w:t>
      </w:r>
    </w:p>
    <w:p w:rsidR="00000000" w:rsidRDefault="0058781E">
      <w:pPr>
        <w:pStyle w:val="ConsPlusNonformat"/>
        <w:jc w:val="both"/>
      </w:pPr>
    </w:p>
    <w:p w:rsidR="00000000" w:rsidRDefault="0058781E">
      <w:pPr>
        <w:pStyle w:val="ConsPlusNonformat"/>
        <w:jc w:val="both"/>
      </w:pPr>
      <w:r>
        <w:t xml:space="preserve">                                                   "__" ___________ 20__ г.</w:t>
      </w:r>
    </w:p>
    <w:p w:rsidR="00000000" w:rsidRDefault="0058781E">
      <w:pPr>
        <w:pStyle w:val="ConsPlusNonformat"/>
        <w:jc w:val="both"/>
      </w:pPr>
    </w:p>
    <w:p w:rsidR="00000000" w:rsidRDefault="005878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8781E">
      <w:pPr>
        <w:pStyle w:val="ConsPlusNonformat"/>
        <w:jc w:val="both"/>
      </w:pPr>
      <w:r>
        <w:t xml:space="preserve">                         (наименование организации)</w:t>
      </w:r>
    </w:p>
    <w:p w:rsidR="00000000" w:rsidRDefault="0058781E">
      <w:pPr>
        <w:pStyle w:val="ConsPlusNonformat"/>
        <w:jc w:val="both"/>
      </w:pPr>
    </w:p>
    <w:p w:rsidR="00000000" w:rsidRDefault="0058781E">
      <w:pPr>
        <w:pStyle w:val="ConsPlusNonformat"/>
        <w:jc w:val="both"/>
      </w:pPr>
      <w:r>
        <w:t>1. Мы, нижеподписавшиеся,</w:t>
      </w:r>
    </w:p>
    <w:p w:rsidR="00000000" w:rsidRDefault="0058781E">
      <w:pPr>
        <w:pStyle w:val="ConsPlusNonformat"/>
        <w:jc w:val="both"/>
      </w:pPr>
      <w:r>
        <w:t>представитель организации ________________________________________________,</w:t>
      </w:r>
    </w:p>
    <w:p w:rsidR="00000000" w:rsidRDefault="0058781E">
      <w:pPr>
        <w:pStyle w:val="ConsPlusNonformat"/>
        <w:jc w:val="both"/>
      </w:pPr>
      <w:r>
        <w:t xml:space="preserve">                                  (фамилия и инициалы, должность)</w:t>
      </w:r>
    </w:p>
    <w:p w:rsidR="00000000" w:rsidRDefault="0058781E">
      <w:pPr>
        <w:pStyle w:val="ConsPlusNonformat"/>
        <w:jc w:val="both"/>
      </w:pPr>
      <w:r>
        <w:t>представитель подрядчика _________________________________________________,</w:t>
      </w:r>
    </w:p>
    <w:p w:rsidR="00000000" w:rsidRDefault="0058781E">
      <w:pPr>
        <w:pStyle w:val="ConsPlusNonformat"/>
        <w:jc w:val="both"/>
      </w:pPr>
      <w:r>
        <w:t xml:space="preserve">                                  (фам</w:t>
      </w:r>
      <w:r>
        <w:t>илия и инициалы, должность)</w:t>
      </w:r>
    </w:p>
    <w:p w:rsidR="00000000" w:rsidRDefault="0058781E">
      <w:pPr>
        <w:pStyle w:val="ConsPlusNonformat"/>
        <w:jc w:val="both"/>
      </w:pPr>
      <w:r>
        <w:t>составили настоящий акт о нижеследующем.</w:t>
      </w:r>
    </w:p>
    <w:p w:rsidR="00000000" w:rsidRDefault="0058781E">
      <w:pPr>
        <w:pStyle w:val="ConsPlusNonformat"/>
        <w:jc w:val="both"/>
      </w:pPr>
    </w:p>
    <w:p w:rsidR="00000000" w:rsidRDefault="0058781E">
      <w:pPr>
        <w:pStyle w:val="ConsPlusNonformat"/>
        <w:jc w:val="both"/>
      </w:pPr>
      <w:r>
        <w:t>Организация предоставляет участок (территорию), ограниченный координатами _</w:t>
      </w:r>
    </w:p>
    <w:p w:rsidR="00000000" w:rsidRDefault="0058781E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58781E">
      <w:pPr>
        <w:pStyle w:val="ConsPlusNonformat"/>
        <w:jc w:val="both"/>
      </w:pPr>
      <w:r>
        <w:t xml:space="preserve">                (наименование осей</w:t>
      </w:r>
      <w:r>
        <w:t>, отметок и номер чертежа)</w:t>
      </w:r>
    </w:p>
    <w:p w:rsidR="00000000" w:rsidRDefault="0058781E">
      <w:pPr>
        <w:pStyle w:val="ConsPlusNonformat"/>
        <w:jc w:val="both"/>
      </w:pPr>
      <w:r>
        <w:t>для производства на нем ___________________________________________________</w:t>
      </w:r>
    </w:p>
    <w:p w:rsidR="00000000" w:rsidRDefault="005878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8781E">
      <w:pPr>
        <w:pStyle w:val="ConsPlusNonformat"/>
        <w:jc w:val="both"/>
      </w:pPr>
      <w:r>
        <w:t xml:space="preserve">                           (наименование работ)</w:t>
      </w:r>
    </w:p>
    <w:p w:rsidR="00000000" w:rsidRDefault="0058781E">
      <w:pPr>
        <w:pStyle w:val="ConsPlusNonformat"/>
        <w:jc w:val="both"/>
      </w:pPr>
      <w:r>
        <w:t>под  руководством  техническо</w:t>
      </w:r>
      <w:r>
        <w:t>го  персонала  -  представителя  подрядчика на</w:t>
      </w:r>
    </w:p>
    <w:p w:rsidR="00000000" w:rsidRDefault="0058781E">
      <w:pPr>
        <w:pStyle w:val="ConsPlusNonformat"/>
        <w:jc w:val="both"/>
      </w:pPr>
      <w:r>
        <w:t>следующий срок:</w:t>
      </w:r>
    </w:p>
    <w:p w:rsidR="00000000" w:rsidRDefault="0058781E">
      <w:pPr>
        <w:pStyle w:val="ConsPlusNonformat"/>
        <w:jc w:val="both"/>
      </w:pPr>
      <w:r>
        <w:t>начало "__" _______________ 20__ г., окончание "__" _______________ 20__ г.</w:t>
      </w:r>
    </w:p>
    <w:p w:rsidR="00000000" w:rsidRDefault="0058781E">
      <w:pPr>
        <w:pStyle w:val="ConsPlusNonformat"/>
        <w:jc w:val="both"/>
      </w:pPr>
    </w:p>
    <w:p w:rsidR="00000000" w:rsidRDefault="0058781E">
      <w:pPr>
        <w:pStyle w:val="ConsPlusNonformat"/>
        <w:jc w:val="both"/>
      </w:pPr>
      <w:r>
        <w:t>2. До начала производства работ необходимо выполнить следующие мероприятия,</w:t>
      </w:r>
    </w:p>
    <w:p w:rsidR="00000000" w:rsidRDefault="0058781E">
      <w:pPr>
        <w:pStyle w:val="ConsPlusNonformat"/>
        <w:jc w:val="both"/>
      </w:pPr>
      <w:r>
        <w:t>обеспечивающие безопасность производства</w:t>
      </w:r>
      <w:r>
        <w:t xml:space="preserve"> работ:</w:t>
      </w:r>
    </w:p>
    <w:p w:rsidR="00000000" w:rsidRDefault="0058781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381"/>
        <w:gridCol w:w="2891"/>
      </w:tblGrid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</w:tr>
    </w:tbl>
    <w:p w:rsidR="00000000" w:rsidRDefault="0058781E">
      <w:pPr>
        <w:pStyle w:val="ConsPlusNormal"/>
        <w:jc w:val="both"/>
      </w:pPr>
    </w:p>
    <w:p w:rsidR="00000000" w:rsidRDefault="0058781E">
      <w:pPr>
        <w:pStyle w:val="ConsPlusNonformat"/>
        <w:jc w:val="both"/>
      </w:pPr>
      <w:r>
        <w:t>3. По   завершении   выполнения   работ   необходимо   выполнить  следующие</w:t>
      </w:r>
    </w:p>
    <w:p w:rsidR="00000000" w:rsidRDefault="0058781E">
      <w:pPr>
        <w:pStyle w:val="ConsPlusNonformat"/>
        <w:jc w:val="both"/>
      </w:pPr>
      <w:r>
        <w:t>мероприятия:</w:t>
      </w:r>
    </w:p>
    <w:p w:rsidR="00000000" w:rsidRDefault="0058781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381"/>
        <w:gridCol w:w="2891"/>
      </w:tblGrid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81E">
            <w:pPr>
              <w:pStyle w:val="ConsPlusNormal"/>
            </w:pPr>
          </w:p>
        </w:tc>
      </w:tr>
    </w:tbl>
    <w:p w:rsidR="00000000" w:rsidRDefault="0058781E">
      <w:pPr>
        <w:pStyle w:val="ConsPlusNormal"/>
        <w:jc w:val="both"/>
      </w:pPr>
    </w:p>
    <w:p w:rsidR="00000000" w:rsidRDefault="0058781E">
      <w:pPr>
        <w:pStyle w:val="ConsPlusNonformat"/>
        <w:jc w:val="both"/>
      </w:pPr>
      <w:r>
        <w:t>Представитель организации ______________________________________</w:t>
      </w:r>
    </w:p>
    <w:p w:rsidR="00000000" w:rsidRDefault="0058781E">
      <w:pPr>
        <w:pStyle w:val="ConsPlusNonformat"/>
        <w:jc w:val="both"/>
      </w:pPr>
      <w:r>
        <w:t xml:space="preserve">                                       (подпись)</w:t>
      </w:r>
    </w:p>
    <w:p w:rsidR="00000000" w:rsidRDefault="0058781E">
      <w:pPr>
        <w:pStyle w:val="ConsPlusNonformat"/>
        <w:jc w:val="both"/>
      </w:pPr>
    </w:p>
    <w:p w:rsidR="00000000" w:rsidRDefault="0058781E">
      <w:pPr>
        <w:pStyle w:val="ConsPlusNonformat"/>
        <w:jc w:val="both"/>
      </w:pPr>
      <w:r>
        <w:t>Представитель подрядчика _______________________________________</w:t>
      </w:r>
    </w:p>
    <w:p w:rsidR="00000000" w:rsidRDefault="0058781E">
      <w:pPr>
        <w:pStyle w:val="ConsPlusNonformat"/>
        <w:jc w:val="both"/>
      </w:pPr>
      <w:r>
        <w:t xml:space="preserve">                                      (подпись)</w:t>
      </w:r>
    </w:p>
    <w:p w:rsidR="00000000" w:rsidRDefault="0058781E">
      <w:pPr>
        <w:pStyle w:val="ConsPlusNormal"/>
        <w:jc w:val="both"/>
      </w:pPr>
    </w:p>
    <w:p w:rsidR="00000000" w:rsidRDefault="0058781E">
      <w:pPr>
        <w:pStyle w:val="ConsPlusNormal"/>
        <w:jc w:val="both"/>
      </w:pPr>
    </w:p>
    <w:p w:rsidR="0058781E" w:rsidRDefault="005878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8781E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1E" w:rsidRDefault="0058781E">
      <w:pPr>
        <w:spacing w:after="0" w:line="240" w:lineRule="auto"/>
      </w:pPr>
      <w:r>
        <w:separator/>
      </w:r>
    </w:p>
  </w:endnote>
  <w:endnote w:type="continuationSeparator" w:id="0">
    <w:p w:rsidR="0058781E" w:rsidRDefault="0058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878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781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781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781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40866">
            <w:rPr>
              <w:rFonts w:ascii="Tahoma" w:hAnsi="Tahoma" w:cs="Tahoma"/>
            </w:rPr>
            <w:fldChar w:fldCharType="separate"/>
          </w:r>
          <w:r w:rsidR="00040866">
            <w:rPr>
              <w:rFonts w:ascii="Tahoma" w:hAnsi="Tahoma" w:cs="Tahoma"/>
              <w:noProof/>
            </w:rPr>
            <w:t>19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40866">
            <w:rPr>
              <w:rFonts w:ascii="Tahoma" w:hAnsi="Tahoma" w:cs="Tahoma"/>
            </w:rPr>
            <w:fldChar w:fldCharType="separate"/>
          </w:r>
          <w:r w:rsidR="00040866">
            <w:rPr>
              <w:rFonts w:ascii="Tahoma" w:hAnsi="Tahoma" w:cs="Tahoma"/>
              <w:noProof/>
            </w:rPr>
            <w:t>19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8781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1E" w:rsidRDefault="0058781E">
      <w:pPr>
        <w:spacing w:after="0" w:line="240" w:lineRule="auto"/>
      </w:pPr>
      <w:r>
        <w:separator/>
      </w:r>
    </w:p>
  </w:footnote>
  <w:footnote w:type="continuationSeparator" w:id="0">
    <w:p w:rsidR="0058781E" w:rsidRDefault="0058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781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27.11.2020 N 833н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 охране труда при размещении, монтаже, техническом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781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</w:t>
          </w:r>
          <w:r>
            <w:rPr>
              <w:rFonts w:ascii="Tahoma" w:hAnsi="Tahoma" w:cs="Tahoma"/>
              <w:sz w:val="16"/>
              <w:szCs w:val="16"/>
            </w:rPr>
            <w:t>а сохранения: 11.01.2021</w:t>
          </w:r>
        </w:p>
      </w:tc>
    </w:tr>
  </w:tbl>
  <w:p w:rsidR="00000000" w:rsidRDefault="005878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81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6"/>
    <w:rsid w:val="00040866"/>
    <w:rsid w:val="005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BAFE44-2E37-481A-88CF-1C2610A3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EDB6C07E4CD5704FD1F946366A141CF0D6706DC9EE39DC237A203AAA17C5BEC687959EC0209E6A841775A70772F638242D5FCC4F7775DBFCmF7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EDB6C07E4CD5704FD1F946366A141CF0D67164CBEA39DC237A203AAA17C5BEC69595C6CC219F74801060F15634mA72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DB6C07E4CD5704FD1F946366A141CF0D77666C9EB3CDC237A203AAA17C5BEC69595C6CC219F74801060F15634mA72D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DB6C07E4CD5704FD1F946366A141CF0D6706DC9EE39DC237A203AAA17C5BEC687959EC0209E6A841775A70772F638242D5FCC4F7775DBFCmF7F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B6C07E4CD5704FD1F946366A141CF0D67063CBEB3CDC237A203AAA17C5BEC687959EC02599638B452FB7033BA2343B2C40D24C6975mD7AD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7541</Words>
  <Characters>42989</Characters>
  <Application>Microsoft Office Word</Application>
  <DocSecurity>2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27.11.2020 N 833н"Об утверждении Правил по охране труда при размещении, монтаже, техническом обслуживании и ремонте технологического оборудования"(Зарегистрировано в Минюсте России 11.12.2020 N 61413)</vt:lpstr>
    </vt:vector>
  </TitlesOfParts>
  <Company>КонсультантПлюс Версия 4020.00.55</Company>
  <LinksUpToDate>false</LinksUpToDate>
  <CharactersWithSpaces>50430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27.11.2020 N 833н"Об утверждении Правил по охране труда при размещении, монтаже, техническом обслуживании и ремонте технологического оборудования"(Зарегистрировано в Минюсте России 11.12.2020 N 61413)</dc:title>
  <dc:subject/>
  <dc:creator>Петренко Наталья Юрьевна</dc:creator>
  <cp:keywords/>
  <dc:description/>
  <cp:lastModifiedBy>Петренко Наталья Юрьевна</cp:lastModifiedBy>
  <cp:revision>2</cp:revision>
  <dcterms:created xsi:type="dcterms:W3CDTF">2021-01-18T06:24:00Z</dcterms:created>
  <dcterms:modified xsi:type="dcterms:W3CDTF">2021-01-18T06:24:00Z</dcterms:modified>
</cp:coreProperties>
</file>