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AA" w:rsidRPr="007B68AA" w:rsidRDefault="00884540" w:rsidP="007B68AA">
      <w:pPr>
        <w:spacing w:after="120" w:line="240" w:lineRule="auto"/>
        <w:ind w:left="57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B68AA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Конкурс </w:t>
      </w:r>
      <w:r w:rsidRPr="007B68AA">
        <w:rPr>
          <w:rFonts w:ascii="Times New Roman" w:eastAsia="Calibri" w:hAnsi="Times New Roman" w:cs="Times New Roman"/>
          <w:b/>
          <w:color w:val="FF6F1F"/>
          <w:sz w:val="40"/>
          <w:szCs w:val="40"/>
        </w:rPr>
        <w:t>ДВЕРЕЙН</w:t>
      </w:r>
      <w:r w:rsidR="007B68AA" w:rsidRPr="006E471E">
        <w:rPr>
          <w:rFonts w:ascii="Times New Roman" w:eastAsia="Calibri" w:hAnsi="Times New Roman" w:cs="Times New Roman"/>
          <w:b/>
          <w:color w:val="FF6F1F"/>
          <w:sz w:val="48"/>
          <w:szCs w:val="48"/>
        </w:rPr>
        <w:t>!</w:t>
      </w:r>
      <w:r w:rsidRPr="006E471E">
        <w:rPr>
          <w:rFonts w:ascii="Times New Roman" w:eastAsia="Calibri" w:hAnsi="Times New Roman" w:cs="Times New Roman"/>
          <w:b/>
          <w:color w:val="FF6F1F"/>
          <w:sz w:val="48"/>
          <w:szCs w:val="48"/>
        </w:rPr>
        <w:t xml:space="preserve"> </w:t>
      </w:r>
    </w:p>
    <w:p w:rsidR="00664BCA" w:rsidRDefault="00884540" w:rsidP="00205F2C">
      <w:pPr>
        <w:pStyle w:val="a3"/>
        <w:spacing w:line="240" w:lineRule="auto"/>
        <w:ind w:left="77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23744">
        <w:rPr>
          <w:rFonts w:ascii="Times New Roman" w:eastAsia="Calibri" w:hAnsi="Times New Roman" w:cs="Times New Roman"/>
          <w:color w:val="003399"/>
          <w:sz w:val="32"/>
          <w:szCs w:val="32"/>
        </w:rPr>
        <w:t>в 3-х номинациях:</w:t>
      </w:r>
    </w:p>
    <w:p w:rsidR="00664BCA" w:rsidRPr="00664BCA" w:rsidRDefault="00214D3B" w:rsidP="00205F2C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B050"/>
          <w:sz w:val="32"/>
          <w:szCs w:val="32"/>
        </w:rPr>
        <w:t>Самая Новогодняя дверь!</w:t>
      </w:r>
    </w:p>
    <w:p w:rsidR="00664BCA" w:rsidRPr="00664BCA" w:rsidRDefault="006A56B0" w:rsidP="00205F2C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64BCA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Антиковидная</w:t>
      </w:r>
      <w:r w:rsidR="00214D3B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дверь!</w:t>
      </w:r>
    </w:p>
    <w:p w:rsidR="00884540" w:rsidRPr="00664BCA" w:rsidRDefault="00214D3B" w:rsidP="00205F2C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Постковидная дверь!</w:t>
      </w:r>
    </w:p>
    <w:p w:rsidR="00664BCA" w:rsidRDefault="005254A1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254A1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Победители</w:t>
      </w:r>
      <w:r w:rsidR="006A56B0" w:rsidRPr="006A56B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6A56B0" w:rsidRPr="00205F2C">
        <w:rPr>
          <w:rFonts w:ascii="Times New Roman" w:eastAsia="Calibri" w:hAnsi="Times New Roman" w:cs="Times New Roman"/>
          <w:sz w:val="32"/>
          <w:szCs w:val="32"/>
          <w:u w:val="single"/>
        </w:rPr>
        <w:t>в каждой номинации</w:t>
      </w:r>
      <w:r w:rsidR="006A56B0" w:rsidRPr="006A56B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23744"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>«К</w:t>
      </w:r>
      <w:r w:rsidR="00146A64"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>онкурса</w:t>
      </w:r>
      <w:r w:rsidR="006A56B0"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 xml:space="preserve"> Двере</w:t>
      </w:r>
      <w:r w:rsidR="00664BCA"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>й</w:t>
      </w:r>
      <w:r w:rsidR="00023744"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>»</w:t>
      </w:r>
    </w:p>
    <w:p w:rsidR="00664BCA" w:rsidRDefault="006A56B0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5F2C">
        <w:rPr>
          <w:rFonts w:ascii="Times New Roman" w:eastAsia="Calibri" w:hAnsi="Times New Roman" w:cs="Times New Roman"/>
          <w:sz w:val="32"/>
          <w:szCs w:val="32"/>
        </w:rPr>
        <w:t xml:space="preserve">будут </w:t>
      </w:r>
      <w:r w:rsidR="00205F2C" w:rsidRPr="00205F2C">
        <w:rPr>
          <w:rFonts w:ascii="Times New Roman" w:eastAsia="Calibri" w:hAnsi="Times New Roman" w:cs="Times New Roman"/>
          <w:sz w:val="32"/>
          <w:szCs w:val="32"/>
        </w:rPr>
        <w:t>определ</w:t>
      </w:r>
      <w:r w:rsidR="00205F2C">
        <w:rPr>
          <w:rFonts w:ascii="Times New Roman" w:eastAsia="Calibri" w:hAnsi="Times New Roman" w:cs="Times New Roman"/>
          <w:sz w:val="32"/>
          <w:szCs w:val="32"/>
        </w:rPr>
        <w:t>ены</w:t>
      </w:r>
      <w:r w:rsidRPr="00205F2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205F2C">
        <w:rPr>
          <w:rFonts w:ascii="Times New Roman" w:eastAsia="Calibri" w:hAnsi="Times New Roman" w:cs="Times New Roman"/>
          <w:b/>
          <w:color w:val="00CC00"/>
          <w:sz w:val="32"/>
          <w:szCs w:val="32"/>
        </w:rPr>
        <w:t>Новогодней комиссией.</w:t>
      </w:r>
    </w:p>
    <w:p w:rsidR="00D815B9" w:rsidRPr="00D815B9" w:rsidRDefault="00D815B9" w:rsidP="00205F2C">
      <w:pPr>
        <w:spacing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D815B9" w:rsidRDefault="00D815B9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6A56B0">
        <w:rPr>
          <w:rFonts w:ascii="Times New Roman" w:eastAsia="Calibri" w:hAnsi="Times New Roman" w:cs="Times New Roman"/>
          <w:b/>
          <w:sz w:val="32"/>
          <w:szCs w:val="32"/>
        </w:rPr>
        <w:t xml:space="preserve">А также ставший традиционным </w:t>
      </w:r>
      <w:r>
        <w:rPr>
          <w:rFonts w:ascii="Times New Roman" w:eastAsia="Calibri" w:hAnsi="Times New Roman" w:cs="Times New Roman"/>
          <w:b/>
          <w:color w:val="003399"/>
          <w:sz w:val="32"/>
          <w:szCs w:val="32"/>
        </w:rPr>
        <w:t>ПРИЗ ИНЕТ-СИМПАТИЙ</w:t>
      </w:r>
    </w:p>
    <w:p w:rsidR="00205F2C" w:rsidRDefault="00D815B9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05F2C">
        <w:rPr>
          <w:rFonts w:ascii="Times New Roman" w:eastAsia="Calibri" w:hAnsi="Times New Roman" w:cs="Times New Roman"/>
          <w:color w:val="C00000"/>
          <w:sz w:val="32"/>
          <w:szCs w:val="32"/>
        </w:rPr>
        <w:t>общий для ВСЕХ номинаций</w:t>
      </w:r>
      <w:r w:rsidRPr="00D815B9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205F2C">
        <w:rPr>
          <w:rFonts w:ascii="Times New Roman" w:eastAsia="Calibri" w:hAnsi="Times New Roman" w:cs="Times New Roman"/>
          <w:sz w:val="32"/>
          <w:szCs w:val="32"/>
        </w:rPr>
        <w:t>«Конкурса дверей»</w:t>
      </w:r>
      <w:r w:rsidR="00205F2C" w:rsidRPr="00205F2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05F2C" w:rsidRPr="00205F2C" w:rsidRDefault="00205F2C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815B9" w:rsidRPr="00205F2C" w:rsidRDefault="00D815B9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5F2C">
        <w:rPr>
          <w:rFonts w:ascii="Times New Roman" w:eastAsia="Calibri" w:hAnsi="Times New Roman" w:cs="Times New Roman"/>
          <w:b/>
          <w:sz w:val="32"/>
          <w:szCs w:val="32"/>
        </w:rPr>
        <w:t>Фотографии</w:t>
      </w:r>
      <w:r w:rsidRPr="00B23154">
        <w:rPr>
          <w:rFonts w:ascii="Times New Roman" w:eastAsia="Calibri" w:hAnsi="Times New Roman" w:cs="Times New Roman"/>
          <w:b/>
          <w:color w:val="00CC00"/>
          <w:sz w:val="32"/>
          <w:szCs w:val="32"/>
        </w:rPr>
        <w:t xml:space="preserve"> </w:t>
      </w:r>
      <w:r w:rsidRPr="00205F2C">
        <w:rPr>
          <w:rFonts w:ascii="Times New Roman" w:eastAsia="Calibri" w:hAnsi="Times New Roman" w:cs="Times New Roman"/>
          <w:b/>
          <w:color w:val="FF6F1F"/>
          <w:sz w:val="32"/>
          <w:szCs w:val="32"/>
        </w:rPr>
        <w:t>ДВЕРЕЙ</w:t>
      </w:r>
    </w:p>
    <w:p w:rsidR="00D815B9" w:rsidRDefault="00D815B9" w:rsidP="00205F2C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 указанием в письме</w:t>
      </w:r>
      <w:r w:rsidR="00205F2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№ комнаты, № темы, ФИО и контактный телефон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(</w:t>
      </w:r>
      <w:r w:rsidRPr="00D815B9">
        <w:rPr>
          <w:rFonts w:ascii="Times New Roman" w:eastAsia="Calibri" w:hAnsi="Times New Roman" w:cs="Times New Roman"/>
          <w:i/>
          <w:color w:val="FF0000"/>
          <w:sz w:val="32"/>
          <w:szCs w:val="32"/>
          <w:u w:val="single"/>
        </w:rPr>
        <w:t>обязательно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)</w:t>
      </w:r>
    </w:p>
    <w:p w:rsidR="003351ED" w:rsidRDefault="00D815B9" w:rsidP="00205F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направляйте на </w:t>
      </w:r>
      <w:hyperlink r:id="rId5" w:history="1">
        <w:r w:rsidR="003351ED" w:rsidRPr="007F5AD7">
          <w:rPr>
            <w:rStyle w:val="a4"/>
            <w:rFonts w:ascii="Times New Roman" w:eastAsia="Calibri" w:hAnsi="Times New Roman" w:cs="Times New Roman"/>
            <w:sz w:val="32"/>
            <w:szCs w:val="32"/>
          </w:rPr>
          <w:t>MorkovinaAV@icg.sbras.ru</w:t>
        </w:r>
      </w:hyperlink>
    </w:p>
    <w:p w:rsidR="00D815B9" w:rsidRDefault="00D815B9" w:rsidP="00205F2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до 15:00 ч. 23</w:t>
      </w:r>
      <w:r w:rsidRPr="00E0121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декабря</w:t>
      </w:r>
    </w:p>
    <w:p w:rsidR="00D815B9" w:rsidRPr="00D815B9" w:rsidRDefault="00D815B9" w:rsidP="00205F2C">
      <w:pPr>
        <w:spacing w:after="0"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3399"/>
          <w:sz w:val="16"/>
          <w:szCs w:val="16"/>
        </w:rPr>
      </w:pPr>
    </w:p>
    <w:p w:rsidR="00D815B9" w:rsidRPr="00B23154" w:rsidRDefault="00D815B9" w:rsidP="00205F2C">
      <w:pPr>
        <w:spacing w:after="0"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3399"/>
          <w:sz w:val="32"/>
          <w:szCs w:val="32"/>
        </w:rPr>
      </w:pPr>
      <w:r w:rsidRPr="00664BCA">
        <w:rPr>
          <w:rFonts w:ascii="Times New Roman" w:eastAsia="Calibri" w:hAnsi="Times New Roman" w:cs="Times New Roman"/>
          <w:b/>
          <w:color w:val="FF0066"/>
          <w:sz w:val="32"/>
          <w:szCs w:val="32"/>
        </w:rPr>
        <w:t xml:space="preserve">Голосование </w:t>
      </w:r>
      <w:r w:rsidRPr="00664BCA">
        <w:rPr>
          <w:rFonts w:ascii="Times New Roman" w:eastAsia="Calibri" w:hAnsi="Times New Roman" w:cs="Times New Roman"/>
          <w:sz w:val="32"/>
          <w:szCs w:val="32"/>
        </w:rPr>
        <w:t>будет проходить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нашей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 xml:space="preserve">страничке </w:t>
      </w: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20590F4" wp14:editId="0A96CDBD">
            <wp:extent cx="379926" cy="26713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ge_4ebabc78-6dd3-4de7-bb4c-3fe318f2df3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6" cy="27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3399"/>
          <w:sz w:val="32"/>
          <w:szCs w:val="32"/>
        </w:rPr>
        <w:t>ВКОНТАКТЕ</w:t>
      </w:r>
      <w:proofErr w:type="gramEnd"/>
    </w:p>
    <w:p w:rsidR="00D815B9" w:rsidRPr="00CE1CBE" w:rsidRDefault="00D815B9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CE1CBE">
        <w:rPr>
          <w:rFonts w:ascii="Times New Roman" w:eastAsia="Calibri" w:hAnsi="Times New Roman" w:cs="Times New Roman"/>
          <w:b/>
          <w:color w:val="00B050"/>
          <w:sz w:val="32"/>
          <w:szCs w:val="32"/>
        </w:rPr>
        <w:t xml:space="preserve">с 12:00 ч. 24 декабря </w:t>
      </w:r>
    </w:p>
    <w:p w:rsidR="00D815B9" w:rsidRPr="00CE1CBE" w:rsidRDefault="00D815B9" w:rsidP="00205F2C">
      <w:pPr>
        <w:spacing w:line="240" w:lineRule="auto"/>
        <w:ind w:left="57"/>
        <w:contextualSpacing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CE1CBE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до 12:00 ч. 27 декабря.</w:t>
      </w:r>
    </w:p>
    <w:p w:rsidR="0007643E" w:rsidRDefault="0007643E" w:rsidP="00205F2C">
      <w:pPr>
        <w:spacing w:line="240" w:lineRule="auto"/>
        <w:ind w:left="502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E1CBE" w:rsidRPr="00CE1CBE" w:rsidRDefault="00205F2C" w:rsidP="006E471E">
      <w:pPr>
        <w:spacing w:after="120" w:line="240" w:lineRule="auto"/>
        <w:ind w:left="505"/>
        <w:contextualSpacing/>
        <w:jc w:val="center"/>
        <w:rPr>
          <w:b/>
          <w:color w:val="FF0000"/>
          <w:sz w:val="40"/>
          <w:szCs w:val="40"/>
        </w:rPr>
      </w:pPr>
      <w:r w:rsidRPr="00CE1CBE">
        <w:rPr>
          <w:rFonts w:ascii="Cambria" w:hAnsi="Cambria" w:cs="Cambria"/>
          <w:b/>
          <w:color w:val="FF0000"/>
          <w:sz w:val="40"/>
          <w:szCs w:val="40"/>
        </w:rPr>
        <w:t>Желаем</w:t>
      </w:r>
      <w:r w:rsidRPr="00CE1CBE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FF0000"/>
          <w:sz w:val="40"/>
          <w:szCs w:val="40"/>
        </w:rPr>
        <w:t>творческих</w:t>
      </w:r>
      <w:r w:rsidRPr="00CE1CBE">
        <w:rPr>
          <w:rFonts w:ascii="Algerian" w:hAnsi="Algerian"/>
          <w:b/>
          <w:color w:val="FF000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FF0000"/>
          <w:sz w:val="40"/>
          <w:szCs w:val="40"/>
        </w:rPr>
        <w:t>свершений</w:t>
      </w:r>
      <w:r w:rsidRPr="00CE1CBE">
        <w:rPr>
          <w:rFonts w:ascii="Algerian" w:hAnsi="Algerian"/>
          <w:b/>
          <w:color w:val="FF0000"/>
          <w:sz w:val="40"/>
          <w:szCs w:val="40"/>
        </w:rPr>
        <w:t>,</w:t>
      </w:r>
    </w:p>
    <w:p w:rsidR="00CE1CBE" w:rsidRPr="00CE1CBE" w:rsidRDefault="00205F2C" w:rsidP="006E471E">
      <w:pPr>
        <w:spacing w:after="120" w:line="240" w:lineRule="auto"/>
        <w:ind w:left="505"/>
        <w:contextualSpacing/>
        <w:jc w:val="center"/>
        <w:rPr>
          <w:b/>
          <w:color w:val="FF6F1F"/>
          <w:sz w:val="40"/>
          <w:szCs w:val="40"/>
        </w:rPr>
      </w:pPr>
      <w:r w:rsidRPr="00CE1CBE">
        <w:rPr>
          <w:rFonts w:ascii="Cambria" w:hAnsi="Cambria" w:cs="Cambria"/>
          <w:b/>
          <w:color w:val="FF6F1F"/>
          <w:sz w:val="40"/>
          <w:szCs w:val="40"/>
        </w:rPr>
        <w:t>Неиссякаемых</w:t>
      </w:r>
      <w:r w:rsidRPr="00CE1CBE">
        <w:rPr>
          <w:rFonts w:ascii="Algerian" w:hAnsi="Algerian"/>
          <w:b/>
          <w:color w:val="FF6F1F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FF6F1F"/>
          <w:sz w:val="40"/>
          <w:szCs w:val="40"/>
        </w:rPr>
        <w:t>идей</w:t>
      </w:r>
      <w:r w:rsidRPr="00CE1CBE">
        <w:rPr>
          <w:rFonts w:ascii="Algerian" w:hAnsi="Algerian"/>
          <w:b/>
          <w:color w:val="FF6F1F"/>
          <w:sz w:val="40"/>
          <w:szCs w:val="40"/>
        </w:rPr>
        <w:t>,</w:t>
      </w:r>
    </w:p>
    <w:p w:rsidR="006E471E" w:rsidRDefault="00205F2C" w:rsidP="006E471E">
      <w:pPr>
        <w:spacing w:after="120" w:line="240" w:lineRule="auto"/>
        <w:ind w:left="505"/>
        <w:contextualSpacing/>
        <w:jc w:val="center"/>
        <w:rPr>
          <w:rFonts w:ascii="Cambria" w:hAnsi="Cambria" w:cs="Cambria"/>
          <w:b/>
          <w:color w:val="00CC00"/>
          <w:sz w:val="40"/>
          <w:szCs w:val="40"/>
        </w:rPr>
      </w:pPr>
      <w:r w:rsidRPr="00CE1CBE">
        <w:rPr>
          <w:rFonts w:ascii="Cambria" w:hAnsi="Cambria" w:cs="Cambria"/>
          <w:b/>
          <w:color w:val="00CC00"/>
          <w:sz w:val="40"/>
          <w:szCs w:val="40"/>
        </w:rPr>
        <w:t>Чудесных</w:t>
      </w:r>
      <w:r w:rsidRPr="00CE1CBE">
        <w:rPr>
          <w:rFonts w:ascii="Algerian" w:hAnsi="Algerian"/>
          <w:b/>
          <w:color w:val="00CC0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CC00"/>
          <w:sz w:val="40"/>
          <w:szCs w:val="40"/>
        </w:rPr>
        <w:t>новых</w:t>
      </w:r>
      <w:r w:rsidRPr="00CE1CBE">
        <w:rPr>
          <w:rFonts w:ascii="Algerian" w:hAnsi="Algerian"/>
          <w:b/>
          <w:color w:val="00CC0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CC00"/>
          <w:sz w:val="40"/>
          <w:szCs w:val="40"/>
        </w:rPr>
        <w:t>воплощений</w:t>
      </w:r>
    </w:p>
    <w:p w:rsidR="00205F2C" w:rsidRPr="006E471E" w:rsidRDefault="00205F2C" w:rsidP="006E471E">
      <w:pPr>
        <w:spacing w:after="120" w:line="240" w:lineRule="auto"/>
        <w:ind w:left="505"/>
        <w:contextualSpacing/>
        <w:jc w:val="center"/>
        <w:rPr>
          <w:rFonts w:ascii="Cambria" w:hAnsi="Cambria" w:cs="Cambria"/>
          <w:b/>
          <w:color w:val="00CC00"/>
          <w:sz w:val="40"/>
          <w:szCs w:val="40"/>
        </w:rPr>
      </w:pPr>
      <w:r w:rsidRPr="00CE1CBE">
        <w:rPr>
          <w:rFonts w:ascii="Cambria" w:hAnsi="Cambria" w:cs="Cambria"/>
          <w:b/>
          <w:color w:val="00B0F0"/>
          <w:sz w:val="40"/>
          <w:szCs w:val="40"/>
        </w:rPr>
        <w:t>И</w:t>
      </w:r>
      <w:r w:rsidRPr="00CE1CBE">
        <w:rPr>
          <w:rFonts w:ascii="Algerian" w:hAnsi="Algerian"/>
          <w:b/>
          <w:color w:val="00B0F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B0F0"/>
          <w:sz w:val="40"/>
          <w:szCs w:val="40"/>
        </w:rPr>
        <w:t>на</w:t>
      </w:r>
      <w:r w:rsidRPr="00CE1CBE">
        <w:rPr>
          <w:rFonts w:ascii="Algerian" w:hAnsi="Algerian"/>
          <w:b/>
          <w:color w:val="00B0F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B0F0"/>
          <w:sz w:val="40"/>
          <w:szCs w:val="40"/>
        </w:rPr>
        <w:t>одной</w:t>
      </w:r>
      <w:r w:rsidRPr="00CE1CBE">
        <w:rPr>
          <w:rFonts w:ascii="Algerian" w:hAnsi="Algerian"/>
          <w:b/>
          <w:color w:val="00B0F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B0F0"/>
          <w:sz w:val="40"/>
          <w:szCs w:val="40"/>
        </w:rPr>
        <w:t>волне</w:t>
      </w:r>
      <w:r w:rsidRPr="00CE1CBE">
        <w:rPr>
          <w:rFonts w:ascii="Algerian" w:hAnsi="Algerian"/>
          <w:b/>
          <w:color w:val="00B0F0"/>
          <w:sz w:val="40"/>
          <w:szCs w:val="40"/>
        </w:rPr>
        <w:t xml:space="preserve"> </w:t>
      </w:r>
      <w:r w:rsidRPr="00CE1CBE">
        <w:rPr>
          <w:rFonts w:ascii="Cambria" w:hAnsi="Cambria" w:cs="Cambria"/>
          <w:b/>
          <w:color w:val="00B0F0"/>
          <w:sz w:val="40"/>
          <w:szCs w:val="40"/>
        </w:rPr>
        <w:t>друзей</w:t>
      </w:r>
      <w:r w:rsidRPr="00022408">
        <w:rPr>
          <w:rFonts w:ascii="Algerian" w:hAnsi="Algerian"/>
          <w:b/>
          <w:color w:val="00B0F0"/>
          <w:sz w:val="56"/>
          <w:szCs w:val="56"/>
        </w:rPr>
        <w:t>!</w:t>
      </w:r>
    </w:p>
    <w:p w:rsidR="00D45A23" w:rsidRPr="00D45A23" w:rsidRDefault="00D45A23" w:rsidP="00205F2C">
      <w:pPr>
        <w:spacing w:line="240" w:lineRule="auto"/>
        <w:ind w:left="502"/>
        <w:contextualSpacing/>
        <w:jc w:val="center"/>
        <w:rPr>
          <w:b/>
          <w:color w:val="00B0F0"/>
          <w:sz w:val="40"/>
          <w:szCs w:val="40"/>
        </w:rPr>
      </w:pPr>
    </w:p>
    <w:p w:rsidR="00022408" w:rsidRPr="006E471E" w:rsidRDefault="00117E17" w:rsidP="00205F2C">
      <w:pPr>
        <w:spacing w:line="240" w:lineRule="auto"/>
        <w:ind w:left="502"/>
        <w:contextualSpacing/>
        <w:jc w:val="center"/>
        <w:rPr>
          <w:rFonts w:eastAsia="Calibri" w:cs="Times New Roman"/>
          <w:b/>
          <w:color w:val="FFFFFF" w:themeColor="background1"/>
          <w:sz w:val="52"/>
          <w:szCs w:val="52"/>
          <w:u w:val="single"/>
        </w:rPr>
      </w:pPr>
      <w:bookmarkStart w:id="0" w:name="_GoBack"/>
      <w:r>
        <w:rPr>
          <w:rFonts w:eastAsia="Calibri" w:cs="Times New Roman"/>
          <w:b/>
          <w:noProof/>
          <w:color w:val="FFFFFF" w:themeColor="background1"/>
          <w:sz w:val="52"/>
          <w:szCs w:val="52"/>
          <w:u w:val="single"/>
          <w:lang w:eastAsia="ru-RU"/>
        </w:rPr>
        <w:drawing>
          <wp:inline distT="0" distB="0" distL="0" distR="0">
            <wp:extent cx="3380704" cy="332660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543843_images_140959501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302" cy="33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408" w:rsidRPr="006E471E" w:rsidSect="00DA7D0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A7B39"/>
    <w:multiLevelType w:val="hybridMultilevel"/>
    <w:tmpl w:val="E92280B4"/>
    <w:lvl w:ilvl="0" w:tplc="F9B07A2C">
      <w:start w:val="1"/>
      <w:numFmt w:val="decimal"/>
      <w:lvlText w:val="%1."/>
      <w:lvlJc w:val="left"/>
      <w:pPr>
        <w:ind w:left="42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1C133735"/>
    <w:multiLevelType w:val="hybridMultilevel"/>
    <w:tmpl w:val="DCD8042C"/>
    <w:lvl w:ilvl="0" w:tplc="7E6A3D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3D5"/>
    <w:multiLevelType w:val="hybridMultilevel"/>
    <w:tmpl w:val="7D5227B4"/>
    <w:lvl w:ilvl="0" w:tplc="351615D6">
      <w:start w:val="1"/>
      <w:numFmt w:val="decimal"/>
      <w:lvlText w:val="%1."/>
      <w:lvlJc w:val="left"/>
      <w:pPr>
        <w:ind w:left="1776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00638C3"/>
    <w:multiLevelType w:val="hybridMultilevel"/>
    <w:tmpl w:val="BFAA526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6F3759B9"/>
    <w:multiLevelType w:val="hybridMultilevel"/>
    <w:tmpl w:val="5A98EB6E"/>
    <w:lvl w:ilvl="0" w:tplc="A9268C8C">
      <w:start w:val="1"/>
      <w:numFmt w:val="upperRoman"/>
      <w:lvlText w:val="%1."/>
      <w:lvlJc w:val="left"/>
      <w:pPr>
        <w:ind w:left="777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38"/>
    <w:rsid w:val="00022408"/>
    <w:rsid w:val="00023744"/>
    <w:rsid w:val="00040169"/>
    <w:rsid w:val="00065CF4"/>
    <w:rsid w:val="0007643E"/>
    <w:rsid w:val="00117E17"/>
    <w:rsid w:val="00146A64"/>
    <w:rsid w:val="00205F2C"/>
    <w:rsid w:val="00214D3B"/>
    <w:rsid w:val="00301B06"/>
    <w:rsid w:val="0032714C"/>
    <w:rsid w:val="003351ED"/>
    <w:rsid w:val="003513F3"/>
    <w:rsid w:val="003B0A3E"/>
    <w:rsid w:val="003F373F"/>
    <w:rsid w:val="00431559"/>
    <w:rsid w:val="0048424A"/>
    <w:rsid w:val="005254A1"/>
    <w:rsid w:val="00616C0A"/>
    <w:rsid w:val="00664BCA"/>
    <w:rsid w:val="00684F78"/>
    <w:rsid w:val="006A56B0"/>
    <w:rsid w:val="006E471E"/>
    <w:rsid w:val="007B68AA"/>
    <w:rsid w:val="00884540"/>
    <w:rsid w:val="009E068E"/>
    <w:rsid w:val="00A0566B"/>
    <w:rsid w:val="00A4237E"/>
    <w:rsid w:val="00B23154"/>
    <w:rsid w:val="00B403D5"/>
    <w:rsid w:val="00BD1225"/>
    <w:rsid w:val="00C47538"/>
    <w:rsid w:val="00C519F7"/>
    <w:rsid w:val="00CD5439"/>
    <w:rsid w:val="00CE1CBE"/>
    <w:rsid w:val="00D45A23"/>
    <w:rsid w:val="00D815B9"/>
    <w:rsid w:val="00DA7D05"/>
    <w:rsid w:val="00DF62FD"/>
    <w:rsid w:val="00E01219"/>
    <w:rsid w:val="00F348C2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C91-4435-4192-9961-05971E1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1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orkovinaAV@icg.sbra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30</cp:revision>
  <cp:lastPrinted>2021-12-14T06:27:00Z</cp:lastPrinted>
  <dcterms:created xsi:type="dcterms:W3CDTF">2021-12-13T07:16:00Z</dcterms:created>
  <dcterms:modified xsi:type="dcterms:W3CDTF">2021-12-17T08:48:00Z</dcterms:modified>
</cp:coreProperties>
</file>