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noProof/>
          <w:sz w:val="36"/>
          <w:szCs w:val="36"/>
          <w:highlight w:val="cy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21A0" wp14:editId="1B07D34A">
                <wp:simplePos x="0" y="0"/>
                <wp:positionH relativeFrom="column">
                  <wp:posOffset>0</wp:posOffset>
                </wp:positionH>
                <wp:positionV relativeFrom="paragraph">
                  <wp:posOffset>-192405</wp:posOffset>
                </wp:positionV>
                <wp:extent cx="1828800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FF2" w:rsidRPr="00CA5FF2" w:rsidRDefault="00CA5FF2" w:rsidP="00CA5FF2">
                            <w:pPr>
                              <w:shd w:val="clear" w:color="auto" w:fill="00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5F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17 </w:t>
                            </w:r>
                            <w:r w:rsidRPr="00CA5F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ОСНОВАНИЙ БЫТЬ ЧЛЕНОМ ПРОФСОЮЗА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15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Bi9UMf3AAAAAg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CA5FF2" w:rsidRPr="00CA5FF2" w:rsidRDefault="00CA5FF2" w:rsidP="00CA5FF2">
                      <w:pPr>
                        <w:shd w:val="clear" w:color="auto" w:fill="00FF0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A5FF2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17 </w:t>
                      </w:r>
                      <w:r w:rsidRPr="00CA5FF2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ОСНОВАНИЙ БЫТЬ ЧЛЕНОМ ПРОФСОЮЗА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Организованное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взаимодействие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работников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является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гарантией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защищенности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2.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можете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оказывать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влияние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свои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собственные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трудовые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отношения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условия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уровень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зарплаты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. 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3.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Бесплатная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юридическая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помощь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вопросам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социально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Goudy Stout" w:hAnsi="Goudy Stout" w:cs="Algerian"/>
          <w:b/>
          <w:sz w:val="36"/>
          <w:szCs w:val="36"/>
          <w:highlight w:val="cyan"/>
        </w:rPr>
        <w:t>–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трудовых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отношений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также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необходимости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представительство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Ваших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интересов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суде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4.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можете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рассчитывать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предоставление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информации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помощь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вопросах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касающихся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заработной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платы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условий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производственных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травм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заключения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коллективных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договоров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социального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обеспечения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незаконного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перевода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увольнения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трудовых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споров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коллективных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действий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работников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5.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Возможность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равных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вести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переговоры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заключать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соглашения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коллективные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договоры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представителями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работодателей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власти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6.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Соглашения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коллективные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договоры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практике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обеспечивают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более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высокий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уровень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гарантий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для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работников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сравнению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действующим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законодательством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7.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Профсоюзные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правовая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техническая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Инспекции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осуществляют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контроль</w:t>
      </w:r>
      <w:bookmarkStart w:id="0" w:name="_GoBack"/>
      <w:bookmarkEnd w:id="0"/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соблюдением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рудового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законодательства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требований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охраны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восстанавливают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нарушенные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права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членов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lastRenderedPageBreak/>
        <w:t>8.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Система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уполномоченных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охране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поможет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обеспечить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безопасность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улучшить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условия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работников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9.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Возможность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отдыха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лечения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льготных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условиях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санаторно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Goudy Stout" w:hAnsi="Goudy Stout" w:cs="Algerian"/>
          <w:b/>
          <w:sz w:val="36"/>
          <w:szCs w:val="36"/>
          <w:highlight w:val="cyan"/>
        </w:rPr>
        <w:t>–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курортных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учреждениях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10.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можете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участвовать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спортивных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культурных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других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мероприятиях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организуемых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профсоюзами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11.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Бесплатное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обучение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профактивистов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вопросам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социально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Goudy Stout" w:hAnsi="Goudy Stout" w:cs="Algerian"/>
          <w:b/>
          <w:sz w:val="36"/>
          <w:szCs w:val="36"/>
          <w:highlight w:val="cyan"/>
        </w:rPr>
        <w:t>–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трудовых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отношений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профсоюзной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образовательных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учреждениях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12.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Возможность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льготного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обучения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профактивистов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Академии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труда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социальных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отношений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13.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Право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законодательной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инициативы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позволяет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профсоюзам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края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разрабатывать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проекты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краевых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законов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улучшающих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положение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работников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14.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Возможность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проведения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солидарных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действий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забастовок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других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акций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поддержку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ваших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прав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интересов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15.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Законодательство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предоставляет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работникам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целый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ряд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прав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членам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немало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других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дополнительных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преимуществ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гарантий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  <w:highlight w:val="cyan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16.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Кроме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того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каждом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общероссийском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отраслевом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территориальных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первичных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профсоюзных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организациях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края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,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есть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свои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дополнительные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льготы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членам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p w:rsidR="00CA5FF2" w:rsidRPr="00CA5FF2" w:rsidRDefault="00CA5FF2" w:rsidP="00CA5FF2">
      <w:pPr>
        <w:shd w:val="clear" w:color="auto" w:fill="00FFFF"/>
        <w:spacing w:after="120" w:line="240" w:lineRule="auto"/>
        <w:jc w:val="both"/>
        <w:rPr>
          <w:rFonts w:ascii="Goudy Stout" w:hAnsi="Goudy Stout" w:cs="Times New Roman"/>
          <w:b/>
          <w:sz w:val="36"/>
          <w:szCs w:val="36"/>
        </w:rPr>
      </w:pP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17.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ab/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наконец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: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у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Вас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всегда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есть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поддержка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Федерации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профсоюзов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Новосибирской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области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и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красноярского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 xml:space="preserve"> </w:t>
      </w:r>
      <w:r w:rsidRPr="00CA5FF2">
        <w:rPr>
          <w:rFonts w:ascii="Times New Roman" w:hAnsi="Times New Roman" w:cs="Times New Roman"/>
          <w:b/>
          <w:sz w:val="36"/>
          <w:szCs w:val="36"/>
          <w:highlight w:val="cyan"/>
        </w:rPr>
        <w:t>края</w:t>
      </w:r>
      <w:r w:rsidRPr="00CA5FF2">
        <w:rPr>
          <w:rFonts w:ascii="Goudy Stout" w:hAnsi="Goudy Stout" w:cs="Times New Roman"/>
          <w:b/>
          <w:sz w:val="36"/>
          <w:szCs w:val="36"/>
          <w:highlight w:val="cyan"/>
        </w:rPr>
        <w:t>.</w:t>
      </w:r>
    </w:p>
    <w:sectPr w:rsidR="00CA5FF2" w:rsidRPr="00CA5FF2" w:rsidSect="00CA5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4376"/>
    <w:multiLevelType w:val="hybridMultilevel"/>
    <w:tmpl w:val="1E006E0C"/>
    <w:lvl w:ilvl="0" w:tplc="33B05B9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32"/>
        <w:szCs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F2"/>
    <w:rsid w:val="003B3FAD"/>
    <w:rsid w:val="00545DBE"/>
    <w:rsid w:val="00C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Петровна</dc:creator>
  <cp:lastModifiedBy>Павлова Ольга Петровна</cp:lastModifiedBy>
  <cp:revision>2</cp:revision>
  <dcterms:created xsi:type="dcterms:W3CDTF">2014-08-12T07:26:00Z</dcterms:created>
  <dcterms:modified xsi:type="dcterms:W3CDTF">2014-08-12T09:11:00Z</dcterms:modified>
</cp:coreProperties>
</file>